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C9" w:rsidRPr="00346DE9" w:rsidRDefault="003F023B" w:rsidP="009A5CC9">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A5CC9" w:rsidRPr="00AE7C8D" w:rsidRDefault="00E01A4F" w:rsidP="009A5CC9">
                  <w:pPr>
                    <w:suppressAutoHyphens/>
                    <w:jc w:val="both"/>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2C32A9" w:rsidRPr="00CD48E4">
                    <w:rPr>
                      <w:sz w:val="20"/>
                      <w:szCs w:val="20"/>
                    </w:rPr>
                    <w:t>5.7.7. Социальная и политическая философия</w:t>
                  </w:r>
                  <w:r w:rsidRPr="00CD48E4">
                    <w:rPr>
                      <w:sz w:val="20"/>
                      <w:szCs w:val="20"/>
                    </w:rPr>
                    <w:t>,</w:t>
                  </w:r>
                  <w:r>
                    <w:rPr>
                      <w:color w:val="000000"/>
                      <w:sz w:val="20"/>
                      <w:szCs w:val="20"/>
                    </w:rPr>
                    <w:t xml:space="preserve">утв. приказом ректора ОмГА </w:t>
                  </w:r>
                  <w:r w:rsidR="00135524">
                    <w:rPr>
                      <w:color w:val="000000"/>
                      <w:sz w:val="22"/>
                      <w:szCs w:val="22"/>
                    </w:rPr>
                    <w:t>от 27.03.2023 № 51</w:t>
                  </w:r>
                </w:p>
              </w:txbxContent>
            </v:textbox>
          </v:shape>
        </w:pict>
      </w:r>
    </w:p>
    <w:p w:rsidR="009A5CC9" w:rsidRPr="00346DE9" w:rsidRDefault="009A5CC9" w:rsidP="009A5CC9">
      <w:pPr>
        <w:ind w:left="5670"/>
        <w:rPr>
          <w:rFonts w:eastAsia="Courier New"/>
          <w:b/>
          <w:bCs/>
        </w:rPr>
      </w:pPr>
    </w:p>
    <w:p w:rsidR="009A5CC9" w:rsidRPr="00346DE9" w:rsidRDefault="009A5CC9" w:rsidP="009A5CC9">
      <w:pPr>
        <w:ind w:left="5670"/>
        <w:rPr>
          <w:rFonts w:eastAsia="Courier New"/>
          <w:b/>
          <w:bCs/>
        </w:rPr>
      </w:pPr>
    </w:p>
    <w:p w:rsidR="009A5CC9" w:rsidRPr="00346DE9" w:rsidRDefault="009A5CC9" w:rsidP="009A5CC9">
      <w:pPr>
        <w:ind w:right="1"/>
        <w:contextualSpacing/>
        <w:jc w:val="center"/>
        <w:rPr>
          <w:rFonts w:eastAsia="Courier New"/>
          <w:noProof/>
          <w:lang w:bidi="ru-RU"/>
        </w:rPr>
      </w:pPr>
    </w:p>
    <w:p w:rsidR="009A5CC9" w:rsidRPr="00346DE9" w:rsidRDefault="009A5CC9" w:rsidP="009A5CC9">
      <w:pPr>
        <w:ind w:right="1"/>
        <w:contextualSpacing/>
        <w:jc w:val="center"/>
        <w:rPr>
          <w:rFonts w:eastAsia="Courier New"/>
          <w:noProof/>
          <w:lang w:bidi="ru-RU"/>
        </w:rPr>
      </w:pPr>
      <w:r w:rsidRPr="00346DE9">
        <w:rPr>
          <w:rFonts w:eastAsia="Courier New"/>
          <w:noProof/>
          <w:lang w:bidi="ru-RU"/>
        </w:rPr>
        <w:t>Частное учреждение образовательная организация высшего образования</w:t>
      </w:r>
    </w:p>
    <w:p w:rsidR="009A5CC9" w:rsidRPr="00346DE9" w:rsidRDefault="009A5CC9" w:rsidP="009A5CC9">
      <w:pPr>
        <w:ind w:right="1"/>
        <w:contextualSpacing/>
        <w:jc w:val="center"/>
        <w:rPr>
          <w:rFonts w:eastAsia="Courier New"/>
          <w:noProof/>
          <w:lang w:bidi="ru-RU"/>
        </w:rPr>
      </w:pPr>
      <w:r w:rsidRPr="00346DE9">
        <w:rPr>
          <w:rFonts w:eastAsia="Courier New"/>
          <w:noProof/>
          <w:lang w:bidi="ru-RU"/>
        </w:rPr>
        <w:t>«Омская гуманитарная академия»</w:t>
      </w:r>
    </w:p>
    <w:p w:rsidR="00E01A4F" w:rsidRPr="00346DE9" w:rsidRDefault="00E01A4F" w:rsidP="00E01A4F">
      <w:pPr>
        <w:ind w:right="1"/>
        <w:contextualSpacing/>
        <w:jc w:val="center"/>
        <w:rPr>
          <w:rFonts w:eastAsia="Courier New"/>
          <w:noProof/>
          <w:sz w:val="28"/>
          <w:szCs w:val="28"/>
          <w:lang w:bidi="ru-RU"/>
        </w:rPr>
      </w:pPr>
      <w:r w:rsidRPr="00346DE9">
        <w:rPr>
          <w:rFonts w:eastAsia="Courier New"/>
          <w:noProof/>
          <w:lang w:bidi="ru-RU"/>
        </w:rPr>
        <w:t xml:space="preserve">Кафедра «Политологии, </w:t>
      </w:r>
      <w:r w:rsidRPr="00346DE9">
        <w:t>социально-гуманитарных дисциплин и иностранных языков</w:t>
      </w:r>
      <w:r w:rsidRPr="00346DE9">
        <w:rPr>
          <w:rFonts w:eastAsia="Courier New"/>
          <w:noProof/>
          <w:lang w:bidi="ru-RU"/>
        </w:rPr>
        <w:t>»</w:t>
      </w:r>
    </w:p>
    <w:p w:rsidR="009A5CC9" w:rsidRPr="00346DE9" w:rsidRDefault="009A5CC9" w:rsidP="009A5CC9">
      <w:pPr>
        <w:ind w:right="1"/>
        <w:contextualSpacing/>
        <w:jc w:val="center"/>
        <w:rPr>
          <w:rFonts w:eastAsia="Courier New"/>
          <w:noProof/>
          <w:sz w:val="28"/>
          <w:szCs w:val="28"/>
          <w:lang w:bidi="ru-RU"/>
        </w:rPr>
      </w:pPr>
    </w:p>
    <w:p w:rsidR="009A5CC9" w:rsidRPr="00346DE9" w:rsidRDefault="003F023B" w:rsidP="009A5CC9">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5CC9" w:rsidRPr="00C94464" w:rsidRDefault="009A5CC9" w:rsidP="009A5CC9">
                  <w:pPr>
                    <w:jc w:val="center"/>
                  </w:pPr>
                  <w:r w:rsidRPr="00C94464">
                    <w:t>УТВЕРЖДАЮ:</w:t>
                  </w:r>
                </w:p>
                <w:p w:rsidR="009A5CC9" w:rsidRPr="00C94464" w:rsidRDefault="009A5CC9" w:rsidP="009A5CC9">
                  <w:pPr>
                    <w:jc w:val="center"/>
                  </w:pPr>
                  <w:r w:rsidRPr="00C94464">
                    <w:t>Ректор, д.фил.н., профессор</w:t>
                  </w:r>
                </w:p>
                <w:p w:rsidR="009A5CC9" w:rsidRDefault="009A5CC9" w:rsidP="009A5CC9">
                  <w:pPr>
                    <w:jc w:val="center"/>
                  </w:pPr>
                </w:p>
                <w:p w:rsidR="009A5CC9" w:rsidRPr="00C94464" w:rsidRDefault="009A5CC9" w:rsidP="009A5CC9">
                  <w:pPr>
                    <w:jc w:val="center"/>
                  </w:pPr>
                  <w:r w:rsidRPr="00C94464">
                    <w:t>______________А.Э. Еремеев</w:t>
                  </w:r>
                </w:p>
                <w:p w:rsidR="009A5CC9" w:rsidRPr="00C94464" w:rsidRDefault="00135524" w:rsidP="00135524">
                  <w:pPr>
                    <w:jc w:val="right"/>
                  </w:pPr>
                  <w:r w:rsidRPr="00BD7C44">
                    <w:rPr>
                      <w:color w:val="000000"/>
                    </w:rPr>
                    <w:t>27.03.2023 г.</w:t>
                  </w:r>
                </w:p>
              </w:txbxContent>
            </v:textbox>
          </v:shape>
        </w:pict>
      </w:r>
    </w:p>
    <w:p w:rsidR="009A5CC9" w:rsidRPr="00346DE9" w:rsidRDefault="009A5CC9" w:rsidP="009A5CC9">
      <w:pPr>
        <w:ind w:right="1"/>
        <w:contextualSpacing/>
        <w:jc w:val="center"/>
        <w:rPr>
          <w:rFonts w:eastAsia="Courier New"/>
          <w:b/>
          <w:lang w:bidi="ru-RU"/>
        </w:rPr>
      </w:pPr>
    </w:p>
    <w:p w:rsidR="009A5CC9" w:rsidRPr="00346DE9" w:rsidRDefault="009A5CC9" w:rsidP="009A5CC9">
      <w:pPr>
        <w:ind w:right="1"/>
        <w:contextualSpacing/>
        <w:jc w:val="center"/>
        <w:rPr>
          <w:rFonts w:eastAsia="Courier New"/>
          <w:b/>
          <w:lang w:bidi="ru-RU"/>
        </w:rPr>
      </w:pPr>
    </w:p>
    <w:p w:rsidR="009A5CC9" w:rsidRPr="00346DE9" w:rsidRDefault="009A5CC9" w:rsidP="009A5CC9">
      <w:pPr>
        <w:ind w:right="1"/>
        <w:contextualSpacing/>
        <w:jc w:val="center"/>
        <w:rPr>
          <w:rFonts w:eastAsia="Courier New"/>
          <w:b/>
          <w:lang w:bidi="ru-RU"/>
        </w:rPr>
      </w:pPr>
    </w:p>
    <w:p w:rsidR="009A5CC9" w:rsidRPr="00346DE9" w:rsidRDefault="009A5CC9" w:rsidP="009A5CC9">
      <w:pPr>
        <w:ind w:right="1"/>
        <w:contextualSpacing/>
        <w:jc w:val="center"/>
        <w:rPr>
          <w:rFonts w:eastAsia="Courier New"/>
          <w:b/>
          <w:lang w:bidi="ru-RU"/>
        </w:rPr>
      </w:pPr>
    </w:p>
    <w:p w:rsidR="009A5CC9" w:rsidRPr="00346DE9" w:rsidRDefault="009A5CC9" w:rsidP="009A5CC9">
      <w:pPr>
        <w:jc w:val="center"/>
        <w:rPr>
          <w:lang w:eastAsia="en-US"/>
        </w:rPr>
      </w:pPr>
    </w:p>
    <w:p w:rsidR="009A5CC9" w:rsidRPr="00346DE9" w:rsidRDefault="009A5CC9" w:rsidP="009A5CC9">
      <w:pPr>
        <w:jc w:val="center"/>
        <w:rPr>
          <w:lang w:eastAsia="en-US"/>
        </w:rPr>
      </w:pPr>
    </w:p>
    <w:p w:rsidR="009A5CC9" w:rsidRPr="00346DE9" w:rsidRDefault="009A5CC9" w:rsidP="009A5CC9">
      <w:pPr>
        <w:suppressAutoHyphens/>
        <w:jc w:val="center"/>
        <w:rPr>
          <w:rFonts w:eastAsia="SimSun"/>
          <w:kern w:val="2"/>
          <w:lang w:eastAsia="hi-IN" w:bidi="hi-IN"/>
        </w:rPr>
      </w:pPr>
    </w:p>
    <w:p w:rsidR="009A5CC9" w:rsidRPr="00346DE9" w:rsidRDefault="009A5CC9" w:rsidP="009A5CC9">
      <w:pPr>
        <w:suppressAutoHyphens/>
        <w:jc w:val="center"/>
        <w:rPr>
          <w:rFonts w:eastAsia="SimSun"/>
          <w:kern w:val="2"/>
          <w:lang w:eastAsia="hi-IN" w:bidi="hi-IN"/>
        </w:rPr>
      </w:pPr>
      <w:r w:rsidRPr="00346DE9">
        <w:rPr>
          <w:rFonts w:eastAsia="SimSun"/>
          <w:kern w:val="2"/>
          <w:lang w:eastAsia="hi-IN" w:bidi="hi-IN"/>
        </w:rPr>
        <w:t>РАБОЧАЯ ПРОГРАММА ДИСЦИПЛИНЫ</w:t>
      </w:r>
    </w:p>
    <w:p w:rsidR="009A5CC9" w:rsidRPr="00346DE9" w:rsidRDefault="009A5CC9" w:rsidP="009A5CC9">
      <w:pPr>
        <w:tabs>
          <w:tab w:val="left" w:pos="708"/>
        </w:tabs>
        <w:jc w:val="center"/>
        <w:rPr>
          <w:b/>
        </w:rPr>
      </w:pPr>
    </w:p>
    <w:p w:rsidR="002C32A9" w:rsidRPr="00346DE9" w:rsidRDefault="002C32A9" w:rsidP="00E01A4F">
      <w:pPr>
        <w:suppressAutoHyphens/>
        <w:jc w:val="center"/>
        <w:rPr>
          <w:b/>
          <w:bCs/>
          <w:caps/>
          <w:sz w:val="28"/>
          <w:szCs w:val="28"/>
        </w:rPr>
      </w:pPr>
      <w:r w:rsidRPr="00346DE9">
        <w:rPr>
          <w:b/>
          <w:bCs/>
          <w:caps/>
          <w:sz w:val="28"/>
          <w:szCs w:val="28"/>
        </w:rPr>
        <w:t>Социальная системология</w:t>
      </w:r>
    </w:p>
    <w:p w:rsidR="00E01A4F" w:rsidRPr="00346DE9" w:rsidRDefault="00E01A4F" w:rsidP="00E01A4F">
      <w:pPr>
        <w:suppressAutoHyphens/>
        <w:jc w:val="center"/>
        <w:rPr>
          <w:b/>
          <w:bCs/>
          <w:sz w:val="28"/>
          <w:szCs w:val="28"/>
        </w:rPr>
      </w:pPr>
      <w:r w:rsidRPr="00346DE9">
        <w:rPr>
          <w:b/>
          <w:bCs/>
          <w:sz w:val="28"/>
          <w:szCs w:val="28"/>
        </w:rPr>
        <w:t>2.1.6.1</w:t>
      </w:r>
    </w:p>
    <w:p w:rsidR="009A5CC9" w:rsidRPr="00346DE9" w:rsidRDefault="009A5CC9" w:rsidP="009A5CC9">
      <w:pPr>
        <w:suppressAutoHyphens/>
        <w:jc w:val="center"/>
        <w:rPr>
          <w:b/>
          <w:bCs/>
        </w:rPr>
      </w:pPr>
    </w:p>
    <w:p w:rsidR="00E01A4F" w:rsidRPr="00346DE9" w:rsidRDefault="00E01A4F" w:rsidP="00E01A4F">
      <w:pPr>
        <w:ind w:right="1"/>
        <w:contextualSpacing/>
        <w:jc w:val="center"/>
        <w:rPr>
          <w:sz w:val="28"/>
          <w:szCs w:val="28"/>
        </w:rPr>
      </w:pPr>
      <w:r w:rsidRPr="00346DE9">
        <w:rPr>
          <w:rFonts w:eastAsia="Courier New"/>
          <w:sz w:val="28"/>
          <w:szCs w:val="28"/>
          <w:lang w:bidi="ru-RU"/>
        </w:rPr>
        <w:t xml:space="preserve">по </w:t>
      </w:r>
      <w:r w:rsidRPr="00346DE9">
        <w:rPr>
          <w:sz w:val="28"/>
          <w:szCs w:val="28"/>
        </w:rPr>
        <w:t>программе подготовки научных и научно-педагогических</w:t>
      </w:r>
    </w:p>
    <w:p w:rsidR="00E01A4F" w:rsidRPr="00346DE9" w:rsidRDefault="00E01A4F" w:rsidP="00E01A4F">
      <w:pPr>
        <w:ind w:right="1"/>
        <w:contextualSpacing/>
        <w:jc w:val="center"/>
        <w:rPr>
          <w:sz w:val="28"/>
          <w:szCs w:val="28"/>
        </w:rPr>
      </w:pPr>
      <w:r w:rsidRPr="00346DE9">
        <w:rPr>
          <w:sz w:val="28"/>
          <w:szCs w:val="28"/>
        </w:rPr>
        <w:t>кадров в аспирантуре</w:t>
      </w:r>
      <w:r w:rsidR="003F023B">
        <w:rPr>
          <w:sz w:val="28"/>
          <w:szCs w:val="28"/>
        </w:rPr>
        <w:t xml:space="preserve"> </w:t>
      </w:r>
      <w:r w:rsidRPr="00346DE9">
        <w:rPr>
          <w:sz w:val="28"/>
          <w:szCs w:val="28"/>
        </w:rPr>
        <w:t>по научной специальности</w:t>
      </w:r>
    </w:p>
    <w:p w:rsidR="00E01A4F" w:rsidRPr="00346DE9" w:rsidRDefault="002C32A9" w:rsidP="00E01A4F">
      <w:pPr>
        <w:suppressAutoHyphens/>
        <w:jc w:val="center"/>
        <w:rPr>
          <w:rFonts w:eastAsia="Courier New"/>
          <w:lang w:bidi="ru-RU"/>
        </w:rPr>
      </w:pPr>
      <w:r w:rsidRPr="00346DE9">
        <w:rPr>
          <w:b/>
          <w:sz w:val="28"/>
          <w:szCs w:val="28"/>
        </w:rPr>
        <w:t>5.7.7. Социальная и политическая философия</w:t>
      </w:r>
    </w:p>
    <w:p w:rsidR="00E01A4F" w:rsidRPr="00346DE9" w:rsidRDefault="00E01A4F" w:rsidP="00E01A4F">
      <w:pPr>
        <w:suppressAutoHyphens/>
        <w:jc w:val="center"/>
        <w:rPr>
          <w:rFonts w:eastAsia="Courier New"/>
          <w:lang w:bidi="ru-RU"/>
        </w:rPr>
      </w:pPr>
    </w:p>
    <w:p w:rsidR="00E01A4F" w:rsidRPr="00346DE9" w:rsidRDefault="00E01A4F" w:rsidP="00E01A4F">
      <w:pPr>
        <w:suppressAutoHyphens/>
        <w:jc w:val="center"/>
        <w:rPr>
          <w:rFonts w:eastAsia="Courier New"/>
          <w:lang w:bidi="ru-RU"/>
        </w:rPr>
      </w:pPr>
    </w:p>
    <w:p w:rsidR="00E01A4F" w:rsidRPr="00346DE9" w:rsidRDefault="00E01A4F" w:rsidP="00E01A4F">
      <w:pPr>
        <w:suppressAutoHyphens/>
        <w:jc w:val="center"/>
        <w:rPr>
          <w:rFonts w:eastAsia="Courier New"/>
          <w:b/>
          <w:lang w:bidi="ru-RU"/>
        </w:rPr>
      </w:pPr>
    </w:p>
    <w:p w:rsidR="00E01A4F" w:rsidRPr="00346DE9" w:rsidRDefault="00E01A4F" w:rsidP="00E01A4F">
      <w:pPr>
        <w:pStyle w:val="ConsPlusNormal"/>
        <w:ind w:firstLine="540"/>
        <w:jc w:val="both"/>
        <w:rPr>
          <w:rFonts w:ascii="Times New Roman" w:hAnsi="Times New Roman" w:cs="Times New Roman"/>
          <w:sz w:val="24"/>
          <w:szCs w:val="24"/>
        </w:rPr>
      </w:pPr>
    </w:p>
    <w:p w:rsidR="00E01A4F" w:rsidRPr="00346DE9" w:rsidRDefault="00E01A4F" w:rsidP="00E01A4F">
      <w:pPr>
        <w:suppressAutoHyphens/>
        <w:spacing w:after="200" w:line="276" w:lineRule="auto"/>
        <w:jc w:val="center"/>
        <w:outlineLvl w:val="0"/>
        <w:rPr>
          <w:rFonts w:eastAsia="SimSun" w:cs="Calibri"/>
          <w:b/>
          <w:kern w:val="2"/>
          <w:lang w:eastAsia="hi-IN" w:bidi="hi-IN"/>
        </w:rPr>
      </w:pPr>
    </w:p>
    <w:p w:rsidR="00E01A4F" w:rsidRPr="00346DE9" w:rsidRDefault="00E01A4F" w:rsidP="00E01A4F">
      <w:pPr>
        <w:suppressAutoHyphens/>
        <w:spacing w:after="200" w:line="276" w:lineRule="auto"/>
        <w:jc w:val="center"/>
        <w:outlineLvl w:val="0"/>
        <w:rPr>
          <w:rFonts w:eastAsia="SimSun" w:cs="Calibri"/>
          <w:b/>
          <w:kern w:val="2"/>
          <w:lang w:eastAsia="hi-IN" w:bidi="hi-IN"/>
        </w:rPr>
      </w:pPr>
    </w:p>
    <w:p w:rsidR="00E01A4F" w:rsidRPr="00346DE9" w:rsidRDefault="00E01A4F" w:rsidP="00E01A4F">
      <w:pPr>
        <w:suppressAutoHyphens/>
        <w:spacing w:after="200" w:line="276" w:lineRule="auto"/>
        <w:jc w:val="center"/>
        <w:outlineLvl w:val="0"/>
        <w:rPr>
          <w:rFonts w:eastAsia="SimSun" w:cs="Calibri"/>
          <w:b/>
          <w:kern w:val="2"/>
          <w:lang w:eastAsia="hi-IN" w:bidi="hi-IN"/>
        </w:rPr>
      </w:pPr>
    </w:p>
    <w:p w:rsidR="00E01A4F" w:rsidRPr="00346DE9" w:rsidRDefault="00E01A4F" w:rsidP="00E01A4F">
      <w:pPr>
        <w:suppressAutoHyphens/>
        <w:spacing w:after="200" w:line="276" w:lineRule="auto"/>
        <w:jc w:val="center"/>
        <w:outlineLvl w:val="0"/>
        <w:rPr>
          <w:rFonts w:eastAsia="SimSun" w:cs="Calibri"/>
          <w:b/>
          <w:kern w:val="2"/>
          <w:lang w:eastAsia="hi-IN" w:bidi="hi-IN"/>
        </w:rPr>
      </w:pPr>
      <w:r w:rsidRPr="00346DE9">
        <w:rPr>
          <w:rFonts w:eastAsia="SimSun" w:cs="Calibri"/>
          <w:b/>
          <w:kern w:val="2"/>
          <w:lang w:eastAsia="hi-IN" w:bidi="hi-IN"/>
        </w:rPr>
        <w:t>Для обучающихся:</w:t>
      </w:r>
    </w:p>
    <w:p w:rsidR="00E01A4F" w:rsidRPr="00346DE9" w:rsidRDefault="00E01A4F" w:rsidP="00E01A4F">
      <w:pPr>
        <w:suppressAutoHyphens/>
        <w:spacing w:line="276" w:lineRule="auto"/>
        <w:jc w:val="center"/>
        <w:rPr>
          <w:rFonts w:eastAsia="SimSun" w:cs="Calibri"/>
          <w:kern w:val="2"/>
          <w:lang w:eastAsia="hi-IN" w:bidi="hi-IN"/>
        </w:rPr>
      </w:pPr>
      <w:r w:rsidRPr="00346DE9">
        <w:rPr>
          <w:rFonts w:eastAsia="SimSun" w:cs="Calibri"/>
          <w:kern w:val="2"/>
          <w:lang w:eastAsia="hi-IN" w:bidi="hi-IN"/>
        </w:rPr>
        <w:t>очной формы обучения 202</w:t>
      </w:r>
      <w:r w:rsidR="00135524">
        <w:rPr>
          <w:rFonts w:eastAsia="SimSun" w:cs="Calibri"/>
          <w:kern w:val="2"/>
          <w:lang w:eastAsia="hi-IN" w:bidi="hi-IN"/>
        </w:rPr>
        <w:t>3</w:t>
      </w:r>
      <w:r w:rsidRPr="00346DE9">
        <w:rPr>
          <w:rFonts w:eastAsia="SimSun" w:cs="Calibri"/>
          <w:kern w:val="2"/>
          <w:lang w:eastAsia="hi-IN" w:bidi="hi-IN"/>
        </w:rPr>
        <w:t xml:space="preserve"> года набора</w:t>
      </w:r>
    </w:p>
    <w:p w:rsidR="00E01A4F" w:rsidRPr="00346DE9" w:rsidRDefault="00E01A4F" w:rsidP="00E01A4F">
      <w:pPr>
        <w:suppressAutoHyphens/>
        <w:spacing w:line="276" w:lineRule="auto"/>
        <w:jc w:val="center"/>
        <w:rPr>
          <w:rFonts w:eastAsia="SimSun" w:cs="Calibri"/>
          <w:kern w:val="2"/>
          <w:lang w:eastAsia="hi-IN" w:bidi="hi-IN"/>
        </w:rPr>
      </w:pPr>
    </w:p>
    <w:p w:rsidR="00E01A4F" w:rsidRPr="00135524" w:rsidRDefault="00E01A4F" w:rsidP="00E01A4F">
      <w:pPr>
        <w:suppressAutoHyphens/>
        <w:spacing w:after="200" w:line="276" w:lineRule="auto"/>
        <w:jc w:val="center"/>
        <w:rPr>
          <w:rFonts w:eastAsia="SimSun" w:cs="Calibri"/>
          <w:kern w:val="2"/>
          <w:lang w:eastAsia="hi-IN" w:bidi="hi-IN"/>
        </w:rPr>
      </w:pPr>
      <w:r w:rsidRPr="00346DE9">
        <w:rPr>
          <w:rFonts w:eastAsia="SimSun" w:cs="Calibri"/>
          <w:kern w:val="2"/>
          <w:lang w:eastAsia="hi-IN" w:bidi="hi-IN"/>
        </w:rPr>
        <w:t>на 202</w:t>
      </w:r>
      <w:r w:rsidR="00135524">
        <w:rPr>
          <w:rFonts w:eastAsia="SimSun" w:cs="Calibri"/>
          <w:kern w:val="2"/>
          <w:lang w:eastAsia="hi-IN" w:bidi="hi-IN"/>
        </w:rPr>
        <w:t>3</w:t>
      </w:r>
      <w:r w:rsidRPr="00346DE9">
        <w:rPr>
          <w:rFonts w:eastAsia="SimSun" w:cs="Calibri"/>
          <w:kern w:val="2"/>
          <w:lang w:eastAsia="hi-IN" w:bidi="hi-IN"/>
        </w:rPr>
        <w:t>/202</w:t>
      </w:r>
      <w:r w:rsidR="00135524">
        <w:rPr>
          <w:rFonts w:eastAsia="SimSun" w:cs="Calibri"/>
          <w:kern w:val="2"/>
          <w:lang w:eastAsia="hi-IN" w:bidi="hi-IN"/>
        </w:rPr>
        <w:t>4</w:t>
      </w:r>
      <w:r w:rsidRPr="00346DE9">
        <w:rPr>
          <w:rFonts w:eastAsia="SimSun" w:cs="Calibri"/>
          <w:kern w:val="2"/>
          <w:lang w:eastAsia="hi-IN" w:bidi="hi-IN"/>
        </w:rPr>
        <w:t xml:space="preserve"> учебный год</w:t>
      </w:r>
    </w:p>
    <w:p w:rsidR="00E01A4F" w:rsidRPr="00346DE9" w:rsidRDefault="00E01A4F" w:rsidP="00E01A4F">
      <w:pPr>
        <w:suppressAutoHyphens/>
        <w:spacing w:after="200" w:line="276" w:lineRule="auto"/>
        <w:contextualSpacing/>
        <w:rPr>
          <w:rFonts w:eastAsia="SimSun" w:cs="Calibri"/>
          <w:kern w:val="2"/>
          <w:lang w:eastAsia="hi-IN" w:bidi="hi-IN"/>
        </w:rPr>
      </w:pPr>
    </w:p>
    <w:p w:rsidR="00E01A4F" w:rsidRPr="00346DE9" w:rsidRDefault="00E01A4F" w:rsidP="00E01A4F">
      <w:pPr>
        <w:suppressAutoHyphens/>
        <w:spacing w:after="200" w:line="276" w:lineRule="auto"/>
        <w:contextualSpacing/>
        <w:rPr>
          <w:rFonts w:eastAsia="SimSun" w:cs="Calibri"/>
          <w:kern w:val="2"/>
          <w:lang w:eastAsia="hi-IN" w:bidi="hi-IN"/>
        </w:rPr>
      </w:pPr>
    </w:p>
    <w:p w:rsidR="00E01A4F" w:rsidRPr="00346DE9" w:rsidRDefault="00E01A4F" w:rsidP="00E01A4F">
      <w:pPr>
        <w:suppressAutoHyphens/>
        <w:spacing w:after="200" w:line="276" w:lineRule="auto"/>
        <w:contextualSpacing/>
        <w:rPr>
          <w:rFonts w:eastAsia="SimSun" w:cs="Calibri"/>
          <w:kern w:val="2"/>
          <w:lang w:eastAsia="hi-IN" w:bidi="hi-IN"/>
        </w:rPr>
      </w:pPr>
    </w:p>
    <w:p w:rsidR="00E01A4F" w:rsidRPr="00135524" w:rsidRDefault="00E01A4F" w:rsidP="00E01A4F">
      <w:pPr>
        <w:suppressAutoHyphens/>
        <w:spacing w:after="200" w:line="276" w:lineRule="auto"/>
        <w:contextualSpacing/>
        <w:jc w:val="center"/>
        <w:outlineLvl w:val="0"/>
        <w:rPr>
          <w:rFonts w:cs="Calibri"/>
        </w:rPr>
      </w:pPr>
      <w:r w:rsidRPr="00346DE9">
        <w:rPr>
          <w:rFonts w:cs="Calibri"/>
        </w:rPr>
        <w:t>Омск, 202</w:t>
      </w:r>
      <w:r w:rsidR="00135524">
        <w:rPr>
          <w:rFonts w:cs="Calibri"/>
        </w:rPr>
        <w:t>3</w:t>
      </w:r>
    </w:p>
    <w:p w:rsidR="009A5CC9" w:rsidRPr="00346DE9" w:rsidRDefault="00E01A4F" w:rsidP="00E01A4F">
      <w:r w:rsidRPr="00346DE9">
        <w:br w:type="page"/>
      </w:r>
    </w:p>
    <w:p w:rsidR="00E01A4F" w:rsidRPr="00346DE9" w:rsidRDefault="00E01A4F" w:rsidP="00E01A4F">
      <w:pPr>
        <w:jc w:val="both"/>
        <w:rPr>
          <w:spacing w:val="-3"/>
          <w:lang w:eastAsia="en-US"/>
        </w:rPr>
      </w:pPr>
      <w:r w:rsidRPr="00346DE9">
        <w:rPr>
          <w:spacing w:val="-3"/>
          <w:lang w:eastAsia="en-US"/>
        </w:rPr>
        <w:t>Составитель:</w:t>
      </w:r>
    </w:p>
    <w:p w:rsidR="00E01A4F" w:rsidRPr="00346DE9" w:rsidRDefault="00E01A4F" w:rsidP="00E01A4F">
      <w:pPr>
        <w:jc w:val="both"/>
        <w:rPr>
          <w:spacing w:val="-3"/>
          <w:lang w:eastAsia="en-US"/>
        </w:rPr>
      </w:pPr>
    </w:p>
    <w:p w:rsidR="00E01A4F" w:rsidRPr="00346DE9" w:rsidRDefault="00E01A4F" w:rsidP="00E01A4F">
      <w:pPr>
        <w:jc w:val="both"/>
        <w:rPr>
          <w:spacing w:val="-3"/>
          <w:lang w:eastAsia="en-US"/>
        </w:rPr>
      </w:pPr>
      <w:r w:rsidRPr="00346DE9">
        <w:t>д.ф.н., профессор ___________/В.Г. Пузиков/</w:t>
      </w:r>
    </w:p>
    <w:p w:rsidR="00E01A4F" w:rsidRPr="00346DE9" w:rsidRDefault="00E01A4F" w:rsidP="00E01A4F">
      <w:pPr>
        <w:jc w:val="both"/>
        <w:rPr>
          <w:spacing w:val="-3"/>
          <w:lang w:eastAsia="en-US"/>
        </w:rPr>
      </w:pPr>
    </w:p>
    <w:p w:rsidR="00E01A4F" w:rsidRPr="00346DE9" w:rsidRDefault="00E01A4F" w:rsidP="00E01A4F">
      <w:pPr>
        <w:jc w:val="both"/>
        <w:rPr>
          <w:spacing w:val="-3"/>
          <w:lang w:eastAsia="en-US"/>
        </w:rPr>
      </w:pPr>
      <w:r w:rsidRPr="00346DE9">
        <w:rPr>
          <w:spacing w:val="-3"/>
          <w:lang w:eastAsia="en-US"/>
        </w:rPr>
        <w:t xml:space="preserve">Рабочая программа дисциплины одобрена на заседании кафедры «Политологии, </w:t>
      </w:r>
      <w:r w:rsidRPr="00346DE9">
        <w:rPr>
          <w:rFonts w:eastAsia="Courier New"/>
          <w:noProof/>
          <w:lang w:bidi="ru-RU"/>
        </w:rPr>
        <w:t>социально-гуманитарных дисциплин и иностранных языков</w:t>
      </w:r>
      <w:r w:rsidRPr="00346DE9">
        <w:rPr>
          <w:spacing w:val="-3"/>
          <w:lang w:eastAsia="en-US"/>
        </w:rPr>
        <w:t>»</w:t>
      </w:r>
    </w:p>
    <w:p w:rsidR="00135524" w:rsidRDefault="00135524" w:rsidP="00135524">
      <w:pPr>
        <w:jc w:val="both"/>
        <w:rPr>
          <w:color w:val="000000"/>
        </w:rPr>
      </w:pPr>
      <w:r>
        <w:rPr>
          <w:color w:val="000000"/>
        </w:rPr>
        <w:t>Протокол от 24.03.2023 г.  №8</w:t>
      </w:r>
    </w:p>
    <w:p w:rsidR="00E01A4F" w:rsidRPr="00346DE9" w:rsidRDefault="00E01A4F" w:rsidP="00E01A4F">
      <w:pPr>
        <w:jc w:val="both"/>
        <w:rPr>
          <w:spacing w:val="-3"/>
          <w:lang w:eastAsia="en-US"/>
        </w:rPr>
      </w:pPr>
    </w:p>
    <w:p w:rsidR="00E01A4F" w:rsidRPr="00346DE9" w:rsidRDefault="00E01A4F" w:rsidP="00E01A4F">
      <w:pPr>
        <w:jc w:val="both"/>
        <w:rPr>
          <w:spacing w:val="-3"/>
          <w:lang w:eastAsia="en-US"/>
        </w:rPr>
      </w:pPr>
      <w:r w:rsidRPr="00346DE9">
        <w:rPr>
          <w:spacing w:val="-3"/>
          <w:lang w:eastAsia="en-US"/>
        </w:rPr>
        <w:t>Зав. кафедрой д.и.н., профессор _________________ / Н.В. Греков /</w:t>
      </w:r>
    </w:p>
    <w:p w:rsidR="009A5CC9" w:rsidRPr="00346DE9" w:rsidRDefault="009A5CC9" w:rsidP="009A5CC9">
      <w:pPr>
        <w:rPr>
          <w:rFonts w:eastAsia="SimSun"/>
          <w:b/>
          <w:kern w:val="2"/>
          <w:lang w:eastAsia="hi-IN" w:bidi="hi-IN"/>
        </w:rPr>
      </w:pPr>
      <w:r w:rsidRPr="00346DE9">
        <w:rPr>
          <w:rFonts w:eastAsia="SimSun"/>
          <w:b/>
          <w:kern w:val="2"/>
          <w:lang w:eastAsia="hi-IN" w:bidi="hi-IN"/>
        </w:rPr>
        <w:br w:type="page"/>
      </w:r>
    </w:p>
    <w:p w:rsidR="009A5CC9" w:rsidRPr="00346DE9" w:rsidRDefault="009A5CC9" w:rsidP="009A5CC9">
      <w:pPr>
        <w:spacing w:after="200" w:line="276" w:lineRule="auto"/>
        <w:jc w:val="center"/>
        <w:rPr>
          <w:rFonts w:eastAsia="SimSun"/>
          <w:b/>
          <w:kern w:val="2"/>
          <w:lang w:eastAsia="hi-IN" w:bidi="hi-IN"/>
        </w:rPr>
      </w:pPr>
      <w:r w:rsidRPr="00346DE9">
        <w:rPr>
          <w:rFonts w:eastAsia="SimSun"/>
          <w:b/>
          <w:kern w:val="2"/>
          <w:lang w:eastAsia="hi-IN" w:bidi="hi-IN"/>
        </w:rPr>
        <w:t>СОДЕРЖАНИЕ</w:t>
      </w:r>
    </w:p>
    <w:p w:rsidR="009A5CC9" w:rsidRPr="00346DE9" w:rsidRDefault="009A5CC9" w:rsidP="009A5CC9">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346DE9" w:rsidRPr="00346DE9" w:rsidTr="009E5D60">
        <w:tc>
          <w:tcPr>
            <w:tcW w:w="562" w:type="dxa"/>
            <w:hideMark/>
          </w:tcPr>
          <w:p w:rsidR="0056565F" w:rsidRPr="0056565F" w:rsidRDefault="0056565F" w:rsidP="0056565F">
            <w:pPr>
              <w:jc w:val="center"/>
            </w:pPr>
            <w:bookmarkStart w:id="0" w:name="_Hlk99831782"/>
            <w:r w:rsidRPr="0056565F">
              <w:t>1</w:t>
            </w:r>
          </w:p>
        </w:tc>
        <w:tc>
          <w:tcPr>
            <w:tcW w:w="8080" w:type="dxa"/>
            <w:hideMark/>
          </w:tcPr>
          <w:p w:rsidR="0056565F" w:rsidRPr="0056565F" w:rsidRDefault="0056565F" w:rsidP="0056565F">
            <w:pPr>
              <w:jc w:val="both"/>
            </w:pPr>
            <w:r w:rsidRPr="0056565F">
              <w:t>Наименование дисциплины</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2</w:t>
            </w:r>
          </w:p>
        </w:tc>
        <w:tc>
          <w:tcPr>
            <w:tcW w:w="8080" w:type="dxa"/>
            <w:hideMark/>
          </w:tcPr>
          <w:p w:rsidR="0056565F" w:rsidRPr="0056565F" w:rsidRDefault="0056565F" w:rsidP="0056565F">
            <w:pPr>
              <w:jc w:val="both"/>
            </w:pPr>
            <w:r w:rsidRPr="0056565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3</w:t>
            </w:r>
          </w:p>
        </w:tc>
        <w:tc>
          <w:tcPr>
            <w:tcW w:w="8080" w:type="dxa"/>
            <w:hideMark/>
          </w:tcPr>
          <w:p w:rsidR="0056565F" w:rsidRPr="0056565F" w:rsidRDefault="0056565F" w:rsidP="0056565F">
            <w:pPr>
              <w:jc w:val="both"/>
              <w:rPr>
                <w:spacing w:val="4"/>
              </w:rPr>
            </w:pPr>
            <w:r w:rsidRPr="0056565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4</w:t>
            </w:r>
          </w:p>
        </w:tc>
        <w:tc>
          <w:tcPr>
            <w:tcW w:w="8080" w:type="dxa"/>
            <w:hideMark/>
          </w:tcPr>
          <w:p w:rsidR="0056565F" w:rsidRPr="0056565F" w:rsidRDefault="0056565F" w:rsidP="0056565F">
            <w:pPr>
              <w:jc w:val="both"/>
            </w:pPr>
            <w:r w:rsidRPr="0056565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5</w:t>
            </w:r>
          </w:p>
        </w:tc>
        <w:tc>
          <w:tcPr>
            <w:tcW w:w="8080" w:type="dxa"/>
            <w:hideMark/>
          </w:tcPr>
          <w:p w:rsidR="0056565F" w:rsidRPr="0056565F" w:rsidRDefault="0056565F" w:rsidP="0056565F">
            <w:pPr>
              <w:jc w:val="both"/>
            </w:pPr>
            <w:r w:rsidRPr="0056565F">
              <w:t>Перечень учебно-методического обеспечения для самостоятельной работы обучающихся по дисциплине</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6</w:t>
            </w:r>
          </w:p>
        </w:tc>
        <w:tc>
          <w:tcPr>
            <w:tcW w:w="8080" w:type="dxa"/>
            <w:hideMark/>
          </w:tcPr>
          <w:p w:rsidR="0056565F" w:rsidRPr="0056565F" w:rsidRDefault="0056565F" w:rsidP="0056565F">
            <w:pPr>
              <w:jc w:val="both"/>
            </w:pPr>
            <w:r w:rsidRPr="0056565F">
              <w:t>Перечень основной и дополнительной учебной литературы, необходимой для освоения дисциплины</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7</w:t>
            </w:r>
          </w:p>
        </w:tc>
        <w:tc>
          <w:tcPr>
            <w:tcW w:w="8080" w:type="dxa"/>
            <w:hideMark/>
          </w:tcPr>
          <w:p w:rsidR="0056565F" w:rsidRPr="0056565F" w:rsidRDefault="0056565F" w:rsidP="0056565F">
            <w:pPr>
              <w:jc w:val="both"/>
            </w:pPr>
            <w:r w:rsidRPr="0056565F">
              <w:t>Перечень ресурсов информационно-телекоммуникационной сети «Интернет», необходимых для освоения дисциплины</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8</w:t>
            </w:r>
          </w:p>
        </w:tc>
        <w:tc>
          <w:tcPr>
            <w:tcW w:w="8080" w:type="dxa"/>
            <w:hideMark/>
          </w:tcPr>
          <w:p w:rsidR="0056565F" w:rsidRPr="0056565F" w:rsidRDefault="0056565F" w:rsidP="0056565F">
            <w:pPr>
              <w:jc w:val="both"/>
            </w:pPr>
            <w:r w:rsidRPr="0056565F">
              <w:t>Методические указания для обучающихся по освоению дисциплины</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9</w:t>
            </w:r>
          </w:p>
        </w:tc>
        <w:tc>
          <w:tcPr>
            <w:tcW w:w="8080" w:type="dxa"/>
            <w:hideMark/>
          </w:tcPr>
          <w:p w:rsidR="0056565F" w:rsidRPr="0056565F" w:rsidRDefault="0056565F" w:rsidP="0056565F">
            <w:pPr>
              <w:jc w:val="both"/>
            </w:pPr>
            <w:r w:rsidRPr="0056565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rPr>
          <w:trHeight w:val="645"/>
        </w:trPr>
        <w:tc>
          <w:tcPr>
            <w:tcW w:w="562" w:type="dxa"/>
            <w:hideMark/>
          </w:tcPr>
          <w:p w:rsidR="0056565F" w:rsidRPr="0056565F" w:rsidRDefault="0056565F" w:rsidP="0056565F">
            <w:pPr>
              <w:jc w:val="center"/>
            </w:pPr>
            <w:r w:rsidRPr="0056565F">
              <w:t>10</w:t>
            </w:r>
          </w:p>
        </w:tc>
        <w:tc>
          <w:tcPr>
            <w:tcW w:w="8080" w:type="dxa"/>
            <w:hideMark/>
          </w:tcPr>
          <w:p w:rsidR="0056565F" w:rsidRPr="0056565F" w:rsidRDefault="0056565F" w:rsidP="0056565F">
            <w:pPr>
              <w:jc w:val="both"/>
            </w:pPr>
            <w:r w:rsidRPr="0056565F">
              <w:t>Описание материально-технической базы, необходимой для осуществления образовательного процесса по дисциплине</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bookmarkEnd w:id="0"/>
    </w:tbl>
    <w:p w:rsidR="002933E5" w:rsidRPr="00346DE9" w:rsidRDefault="000911D1" w:rsidP="009A5CC9">
      <w:pPr>
        <w:spacing w:after="200" w:line="276" w:lineRule="auto"/>
        <w:jc w:val="center"/>
        <w:rPr>
          <w:spacing w:val="-3"/>
          <w:lang w:eastAsia="en-US"/>
        </w:rPr>
      </w:pPr>
      <w:r w:rsidRPr="00346DE9">
        <w:rPr>
          <w:spacing w:val="-3"/>
          <w:lang w:eastAsia="en-US"/>
        </w:rPr>
        <w:br w:type="page"/>
      </w:r>
      <w:r w:rsidR="002933E5" w:rsidRPr="00346DE9">
        <w:rPr>
          <w:b/>
          <w:i/>
          <w:spacing w:val="-3"/>
          <w:lang w:eastAsia="en-US"/>
        </w:rPr>
        <w:lastRenderedPageBreak/>
        <w:t xml:space="preserve">Рабочая программа дисциплины составлена </w:t>
      </w:r>
      <w:r w:rsidR="002933E5" w:rsidRPr="00346DE9">
        <w:rPr>
          <w:b/>
          <w:i/>
          <w:lang w:eastAsia="en-US"/>
        </w:rPr>
        <w:t>в соответствии с:</w:t>
      </w:r>
    </w:p>
    <w:p w:rsidR="00E01A4F" w:rsidRPr="00346DE9" w:rsidRDefault="00E01A4F" w:rsidP="00E01A4F">
      <w:pPr>
        <w:ind w:firstLine="709"/>
        <w:jc w:val="both"/>
        <w:rPr>
          <w:lang w:eastAsia="en-US"/>
        </w:rPr>
      </w:pPr>
      <w:r w:rsidRPr="00346DE9">
        <w:rPr>
          <w:lang w:eastAsia="en-US"/>
        </w:rPr>
        <w:t>- Федеральным законом Российской Федерации от 29.12.2012 № 273-ФЗ «Об образовании в Российской Федерации»;</w:t>
      </w:r>
    </w:p>
    <w:p w:rsidR="00E01A4F" w:rsidRPr="00346DE9" w:rsidRDefault="00E01A4F" w:rsidP="00E01A4F">
      <w:pPr>
        <w:ind w:firstLine="709"/>
        <w:jc w:val="both"/>
        <w:rPr>
          <w:lang w:eastAsia="en-US"/>
        </w:rPr>
      </w:pPr>
      <w:r w:rsidRPr="00346DE9">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46DE9">
        <w:t>;</w:t>
      </w:r>
    </w:p>
    <w:p w:rsidR="00E01A4F" w:rsidRPr="00346DE9" w:rsidRDefault="00E01A4F" w:rsidP="00E01A4F">
      <w:pPr>
        <w:ind w:firstLine="709"/>
        <w:jc w:val="both"/>
      </w:pPr>
      <w:r w:rsidRPr="00346DE9">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E01A4F" w:rsidRPr="00346DE9" w:rsidRDefault="00E01A4F" w:rsidP="00E01A4F">
      <w:pPr>
        <w:ind w:firstLine="709"/>
        <w:jc w:val="both"/>
        <w:rPr>
          <w:lang w:eastAsia="en-US"/>
        </w:rPr>
      </w:pPr>
      <w:r w:rsidRPr="00346DE9">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346DE9">
        <w:rPr>
          <w:i/>
          <w:lang w:eastAsia="en-US"/>
        </w:rPr>
        <w:t>далее – Академия; ОмГА</w:t>
      </w:r>
      <w:r w:rsidRPr="00346DE9">
        <w:rPr>
          <w:lang w:eastAsia="en-US"/>
        </w:rPr>
        <w:t>):</w:t>
      </w:r>
    </w:p>
    <w:p w:rsidR="008A5C60" w:rsidRPr="008A5C60" w:rsidRDefault="008A5C60" w:rsidP="008A5C60">
      <w:pPr>
        <w:ind w:firstLine="709"/>
        <w:jc w:val="both"/>
        <w:rPr>
          <w:lang w:eastAsia="en-US"/>
        </w:rPr>
      </w:pPr>
      <w:bookmarkStart w:id="1" w:name="_Hlk99829013"/>
      <w:r w:rsidRPr="008A5C60">
        <w:rPr>
          <w:lang w:eastAsia="en-US"/>
        </w:rPr>
        <w:t xml:space="preserve">- «Положением </w:t>
      </w:r>
      <w:r w:rsidRPr="008A5C60">
        <w:t>о подготовке научных и научно-педагогических кадров в аспирантуре</w:t>
      </w:r>
      <w:r w:rsidRPr="008A5C6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A5C60" w:rsidRPr="008A5C60" w:rsidRDefault="008A5C60" w:rsidP="008A5C60">
      <w:pPr>
        <w:ind w:firstLine="709"/>
        <w:jc w:val="both"/>
        <w:rPr>
          <w:lang w:eastAsia="en-US"/>
        </w:rPr>
      </w:pPr>
      <w:r w:rsidRPr="008A5C6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A5C60" w:rsidRPr="00346DE9" w:rsidRDefault="008A5C60" w:rsidP="008A5C60">
      <w:pPr>
        <w:ind w:firstLine="709"/>
        <w:jc w:val="both"/>
        <w:rPr>
          <w:lang w:eastAsia="en-US"/>
        </w:rPr>
      </w:pPr>
      <w:r w:rsidRPr="008A5C60">
        <w:rPr>
          <w:lang w:eastAsia="en-US"/>
        </w:rPr>
        <w:t xml:space="preserve">- «Положением о порядке разработки и утверждения адаптированных образовательных программ </w:t>
      </w:r>
      <w:r w:rsidRPr="008A5C60">
        <w:t>подготовки научных и научно-педагогических кадров в аспирантуре</w:t>
      </w:r>
      <w:r w:rsidRPr="008A5C6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E01A4F" w:rsidRPr="00346DE9" w:rsidRDefault="00E01A4F" w:rsidP="00135524">
      <w:pPr>
        <w:suppressAutoHyphens/>
        <w:ind w:firstLine="708"/>
        <w:jc w:val="both"/>
        <w:rPr>
          <w:lang w:eastAsia="en-US"/>
        </w:rPr>
      </w:pPr>
      <w:r w:rsidRPr="00346DE9">
        <w:rPr>
          <w:lang w:eastAsia="en-US"/>
        </w:rPr>
        <w:t xml:space="preserve">- учебным планом по основной профессиональной образовательной программе высшего образования – </w:t>
      </w:r>
      <w:r w:rsidRPr="00346DE9">
        <w:t>программе подготовки научных и</w:t>
      </w:r>
      <w:r w:rsidR="003F023B">
        <w:t xml:space="preserve"> </w:t>
      </w:r>
      <w:r w:rsidRPr="00346DE9">
        <w:t>научно-педагогических кадров в аспирантуре по научной специальности</w:t>
      </w:r>
      <w:r w:rsidR="00A311EB" w:rsidRPr="00346DE9">
        <w:t>5.7.7. Социальная и политическая философия</w:t>
      </w:r>
      <w:r w:rsidRPr="00346DE9">
        <w:t xml:space="preserve">; </w:t>
      </w:r>
      <w:r w:rsidRPr="00346DE9">
        <w:rPr>
          <w:lang w:eastAsia="en-US"/>
        </w:rPr>
        <w:t>форма обучения – очная, на 202</w:t>
      </w:r>
      <w:r w:rsidR="00135524">
        <w:rPr>
          <w:lang w:eastAsia="en-US"/>
        </w:rPr>
        <w:t>3</w:t>
      </w:r>
      <w:r w:rsidRPr="00346DE9">
        <w:rPr>
          <w:lang w:eastAsia="en-US"/>
        </w:rPr>
        <w:t>/202</w:t>
      </w:r>
      <w:r w:rsidR="00135524">
        <w:rPr>
          <w:lang w:eastAsia="en-US"/>
        </w:rPr>
        <w:t>4</w:t>
      </w:r>
      <w:r w:rsidRPr="00346DE9">
        <w:rPr>
          <w:lang w:eastAsia="en-US"/>
        </w:rPr>
        <w:t xml:space="preserve"> учебный год, утвержденным приказом ректора </w:t>
      </w:r>
      <w:r w:rsidR="00135524" w:rsidRPr="00BE5B4B">
        <w:rPr>
          <w:lang w:eastAsia="en-US"/>
        </w:rPr>
        <w:t xml:space="preserve">от </w:t>
      </w:r>
      <w:r w:rsidR="00135524" w:rsidRPr="000C3763">
        <w:rPr>
          <w:color w:val="000000"/>
        </w:rPr>
        <w:t>27.03.2023 № 51;</w:t>
      </w:r>
    </w:p>
    <w:p w:rsidR="00A76E53" w:rsidRPr="00346DE9" w:rsidRDefault="00A76E53" w:rsidP="009F4070">
      <w:pPr>
        <w:snapToGrid w:val="0"/>
        <w:ind w:firstLine="709"/>
        <w:jc w:val="both"/>
      </w:pPr>
      <w:r w:rsidRPr="00346DE9">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01A4F" w:rsidRPr="00346DE9">
        <w:rPr>
          <w:b/>
          <w:bCs/>
        </w:rPr>
        <w:t>2.1.6.1</w:t>
      </w:r>
      <w:r w:rsidR="00662813" w:rsidRPr="00346DE9">
        <w:rPr>
          <w:b/>
        </w:rPr>
        <w:t>«</w:t>
      </w:r>
      <w:r w:rsidR="00A311EB" w:rsidRPr="00346DE9">
        <w:rPr>
          <w:b/>
        </w:rPr>
        <w:t>Социальная системология» в</w:t>
      </w:r>
      <w:r w:rsidRPr="00346DE9">
        <w:t xml:space="preserve"> тече</w:t>
      </w:r>
      <w:r w:rsidR="009F4070" w:rsidRPr="00346DE9">
        <w:t xml:space="preserve">ние </w:t>
      </w:r>
      <w:r w:rsidR="00234524" w:rsidRPr="00346DE9">
        <w:t>202</w:t>
      </w:r>
      <w:r w:rsidR="00135524">
        <w:t>3</w:t>
      </w:r>
      <w:r w:rsidR="00234524" w:rsidRPr="00346DE9">
        <w:t>/202</w:t>
      </w:r>
      <w:r w:rsidR="00135524">
        <w:t>4</w:t>
      </w:r>
      <w:r w:rsidR="00234524" w:rsidRPr="00346DE9">
        <w:t xml:space="preserve"> учебного года</w:t>
      </w:r>
      <w:r w:rsidRPr="00346DE9">
        <w:t>:</w:t>
      </w:r>
    </w:p>
    <w:p w:rsidR="00E01A4F" w:rsidRPr="00346DE9" w:rsidRDefault="00E01A4F" w:rsidP="00E01A4F">
      <w:pPr>
        <w:pStyle w:val="ConsPlusNormal"/>
        <w:ind w:firstLine="540"/>
        <w:jc w:val="both"/>
        <w:rPr>
          <w:rFonts w:ascii="Times New Roman" w:hAnsi="Times New Roman" w:cs="Times New Roman"/>
          <w:sz w:val="24"/>
          <w:szCs w:val="24"/>
        </w:rPr>
      </w:pPr>
      <w:r w:rsidRPr="00346DE9">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A311EB" w:rsidRPr="00346DE9">
        <w:rPr>
          <w:rFonts w:ascii="Times New Roman" w:hAnsi="Times New Roman" w:cs="Times New Roman"/>
          <w:sz w:val="24"/>
          <w:szCs w:val="24"/>
        </w:rPr>
        <w:t xml:space="preserve">5.7.7. Социальная и политическая философия </w:t>
      </w:r>
      <w:r w:rsidRPr="00346DE9">
        <w:rPr>
          <w:rFonts w:ascii="Times New Roman" w:hAnsi="Times New Roman" w:cs="Times New Roman"/>
          <w:sz w:val="24"/>
          <w:szCs w:val="24"/>
        </w:rPr>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46DE9">
        <w:rPr>
          <w:rFonts w:ascii="Times New Roman" w:hAnsi="Times New Roman" w:cs="Times New Roman"/>
          <w:b/>
          <w:bCs/>
          <w:sz w:val="24"/>
          <w:szCs w:val="24"/>
        </w:rPr>
        <w:t>2.1.6.1</w:t>
      </w:r>
      <w:r w:rsidRPr="00346DE9">
        <w:rPr>
          <w:rFonts w:ascii="Times New Roman" w:hAnsi="Times New Roman"/>
          <w:b/>
          <w:sz w:val="24"/>
          <w:szCs w:val="24"/>
        </w:rPr>
        <w:t>«</w:t>
      </w:r>
      <w:r w:rsidR="00A311EB" w:rsidRPr="00346DE9">
        <w:rPr>
          <w:rFonts w:ascii="Times New Roman" w:hAnsi="Times New Roman"/>
          <w:b/>
          <w:sz w:val="24"/>
          <w:szCs w:val="24"/>
        </w:rPr>
        <w:t>Социальная системология</w:t>
      </w:r>
      <w:r w:rsidRPr="00346DE9">
        <w:rPr>
          <w:rFonts w:ascii="Times New Roman" w:hAnsi="Times New Roman" w:cs="Times New Roman"/>
          <w:b/>
          <w:sz w:val="24"/>
          <w:szCs w:val="24"/>
        </w:rPr>
        <w:t>»</w:t>
      </w:r>
      <w:r w:rsidRPr="00346DE9">
        <w:rPr>
          <w:rFonts w:ascii="Times New Roman" w:hAnsi="Times New Roman" w:cs="Times New Roman"/>
          <w:sz w:val="24"/>
          <w:szCs w:val="24"/>
        </w:rPr>
        <w:t xml:space="preserve"> в течение 202</w:t>
      </w:r>
      <w:r w:rsidR="00135524">
        <w:rPr>
          <w:rFonts w:ascii="Times New Roman" w:hAnsi="Times New Roman" w:cs="Times New Roman"/>
          <w:sz w:val="24"/>
          <w:szCs w:val="24"/>
        </w:rPr>
        <w:t>3</w:t>
      </w:r>
      <w:r w:rsidRPr="00346DE9">
        <w:rPr>
          <w:rFonts w:ascii="Times New Roman" w:hAnsi="Times New Roman" w:cs="Times New Roman"/>
          <w:sz w:val="24"/>
          <w:szCs w:val="24"/>
        </w:rPr>
        <w:t>/202</w:t>
      </w:r>
      <w:r w:rsidR="00135524">
        <w:rPr>
          <w:rFonts w:ascii="Times New Roman" w:hAnsi="Times New Roman" w:cs="Times New Roman"/>
          <w:sz w:val="24"/>
          <w:szCs w:val="24"/>
        </w:rPr>
        <w:t>4</w:t>
      </w:r>
      <w:r w:rsidRPr="00346DE9">
        <w:rPr>
          <w:rFonts w:ascii="Times New Roman" w:hAnsi="Times New Roman" w:cs="Times New Roman"/>
          <w:sz w:val="24"/>
          <w:szCs w:val="24"/>
        </w:rPr>
        <w:t xml:space="preserve"> учебного года.</w:t>
      </w:r>
    </w:p>
    <w:p w:rsidR="00A76E53" w:rsidRPr="00346DE9" w:rsidRDefault="00A76E53" w:rsidP="00412D22">
      <w:pPr>
        <w:pStyle w:val="ConsPlusNormal"/>
        <w:ind w:firstLine="540"/>
        <w:jc w:val="both"/>
        <w:rPr>
          <w:rFonts w:ascii="Times New Roman" w:hAnsi="Times New Roman" w:cs="Times New Roman"/>
          <w:sz w:val="24"/>
          <w:szCs w:val="24"/>
        </w:rPr>
      </w:pPr>
    </w:p>
    <w:p w:rsidR="008C46ED" w:rsidRPr="00346DE9" w:rsidRDefault="00AC201F" w:rsidP="00AC201F">
      <w:pPr>
        <w:pStyle w:val="a5"/>
        <w:spacing w:after="0" w:line="240" w:lineRule="auto"/>
        <w:ind w:left="0" w:firstLine="709"/>
        <w:jc w:val="both"/>
        <w:rPr>
          <w:rFonts w:ascii="Times New Roman" w:hAnsi="Times New Roman"/>
          <w:b/>
          <w:sz w:val="24"/>
          <w:szCs w:val="24"/>
        </w:rPr>
      </w:pPr>
      <w:r w:rsidRPr="00346DE9">
        <w:rPr>
          <w:rFonts w:ascii="Times New Roman" w:hAnsi="Times New Roman"/>
          <w:b/>
          <w:sz w:val="24"/>
          <w:szCs w:val="24"/>
        </w:rPr>
        <w:t xml:space="preserve">1. </w:t>
      </w:r>
      <w:r w:rsidR="007F4B97" w:rsidRPr="00346DE9">
        <w:rPr>
          <w:rFonts w:ascii="Times New Roman" w:hAnsi="Times New Roman"/>
          <w:b/>
          <w:sz w:val="24"/>
          <w:szCs w:val="24"/>
        </w:rPr>
        <w:t>Наименование дисциплины:</w:t>
      </w:r>
      <w:r w:rsidR="00E01A4F" w:rsidRPr="00346DE9">
        <w:rPr>
          <w:rFonts w:ascii="Times New Roman" w:hAnsi="Times New Roman"/>
          <w:b/>
          <w:sz w:val="24"/>
          <w:szCs w:val="24"/>
        </w:rPr>
        <w:t>2.1.6.1</w:t>
      </w:r>
      <w:r w:rsidR="00662813" w:rsidRPr="00346DE9">
        <w:rPr>
          <w:rFonts w:ascii="Times New Roman" w:hAnsi="Times New Roman"/>
          <w:b/>
          <w:sz w:val="24"/>
          <w:szCs w:val="24"/>
        </w:rPr>
        <w:t>«</w:t>
      </w:r>
      <w:r w:rsidR="00A311EB" w:rsidRPr="00346DE9">
        <w:rPr>
          <w:rFonts w:ascii="Times New Roman" w:hAnsi="Times New Roman"/>
          <w:b/>
          <w:sz w:val="24"/>
          <w:szCs w:val="24"/>
        </w:rPr>
        <w:t>Социальная системология</w:t>
      </w:r>
      <w:r w:rsidR="00662813" w:rsidRPr="00346DE9">
        <w:rPr>
          <w:rFonts w:ascii="Times New Roman" w:hAnsi="Times New Roman"/>
          <w:b/>
          <w:sz w:val="24"/>
          <w:szCs w:val="24"/>
        </w:rPr>
        <w:t>»</w:t>
      </w:r>
    </w:p>
    <w:p w:rsidR="008C46ED" w:rsidRPr="00346DE9" w:rsidRDefault="00AC201F" w:rsidP="00AC201F">
      <w:pPr>
        <w:pStyle w:val="a5"/>
        <w:spacing w:after="0" w:line="240" w:lineRule="auto"/>
        <w:ind w:left="0" w:firstLine="709"/>
        <w:jc w:val="both"/>
        <w:rPr>
          <w:rFonts w:ascii="Times New Roman" w:hAnsi="Times New Roman"/>
          <w:b/>
          <w:sz w:val="24"/>
          <w:szCs w:val="24"/>
        </w:rPr>
      </w:pPr>
      <w:r w:rsidRPr="00346DE9">
        <w:rPr>
          <w:rFonts w:ascii="Times New Roman" w:hAnsi="Times New Roman"/>
          <w:b/>
          <w:sz w:val="24"/>
          <w:szCs w:val="24"/>
        </w:rPr>
        <w:t xml:space="preserve">2. </w:t>
      </w:r>
      <w:r w:rsidR="008C46ED" w:rsidRPr="00346DE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C46ED" w:rsidRPr="00346DE9" w:rsidRDefault="00E01A4F" w:rsidP="00E01A4F">
      <w:pPr>
        <w:tabs>
          <w:tab w:val="left" w:pos="708"/>
          <w:tab w:val="left" w:pos="1134"/>
        </w:tabs>
        <w:ind w:firstLine="709"/>
        <w:jc w:val="both"/>
        <w:rPr>
          <w:rFonts w:eastAsia="Calibri"/>
          <w:lang w:eastAsia="en-US"/>
        </w:rPr>
      </w:pPr>
      <w:r w:rsidRPr="00346DE9">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346DE9">
        <w:t xml:space="preserve">, утвержденными </w:t>
      </w:r>
      <w:r w:rsidRPr="00346DE9">
        <w:lastRenderedPageBreak/>
        <w:t xml:space="preserve">Приказом </w:t>
      </w:r>
      <w:r w:rsidRPr="00346DE9">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46DE9">
        <w:t xml:space="preserve">, </w:t>
      </w:r>
      <w:r w:rsidRPr="00346DE9">
        <w:rPr>
          <w:rFonts w:eastAsia="Calibri"/>
          <w:lang w:eastAsia="en-US"/>
        </w:rPr>
        <w:t xml:space="preserve">при разработке основной профессиональной образовательной программы - </w:t>
      </w:r>
      <w:r w:rsidRPr="00346DE9">
        <w:t>программы подготовки научных и научно-педагогических кадров в аспирантуре</w:t>
      </w:r>
      <w:r w:rsidRPr="00346DE9">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8C46ED" w:rsidRPr="00346DE9">
        <w:rPr>
          <w:rFonts w:eastAsia="Calibri"/>
          <w:lang w:eastAsia="en-US"/>
        </w:rPr>
        <w:t>.</w:t>
      </w:r>
    </w:p>
    <w:p w:rsidR="008C46ED" w:rsidRPr="00346DE9" w:rsidRDefault="008C46ED" w:rsidP="008C46ED">
      <w:pPr>
        <w:tabs>
          <w:tab w:val="left" w:pos="708"/>
          <w:tab w:val="left" w:pos="1134"/>
        </w:tabs>
        <w:ind w:firstLine="709"/>
        <w:jc w:val="both"/>
        <w:rPr>
          <w:rFonts w:eastAsia="Calibri"/>
          <w:lang w:eastAsia="en-US"/>
        </w:rPr>
      </w:pPr>
      <w:r w:rsidRPr="00346DE9">
        <w:rPr>
          <w:rFonts w:eastAsia="Calibri"/>
          <w:lang w:eastAsia="en-US"/>
        </w:rPr>
        <w:t xml:space="preserve">Процесс изучения дисциплины </w:t>
      </w:r>
      <w:r w:rsidR="00662813" w:rsidRPr="00346DE9">
        <w:rPr>
          <w:rFonts w:eastAsia="Calibri"/>
          <w:b/>
          <w:lang w:eastAsia="en-US"/>
        </w:rPr>
        <w:t>«</w:t>
      </w:r>
      <w:r w:rsidR="00A311EB" w:rsidRPr="00346DE9">
        <w:rPr>
          <w:b/>
        </w:rPr>
        <w:t>Социальная системология</w:t>
      </w:r>
      <w:r w:rsidR="00662813" w:rsidRPr="00346DE9">
        <w:rPr>
          <w:rFonts w:eastAsia="Calibri"/>
          <w:lang w:eastAsia="en-US"/>
        </w:rPr>
        <w:t>»</w:t>
      </w:r>
      <w:r w:rsidRPr="00346DE9">
        <w:rPr>
          <w:rFonts w:eastAsia="Calibri"/>
          <w:lang w:eastAsia="en-US"/>
        </w:rPr>
        <w:t xml:space="preserve"> направлен на формирование следующих компетенций:</w:t>
      </w:r>
    </w:p>
    <w:p w:rsidR="008C46ED" w:rsidRPr="00346DE9" w:rsidRDefault="008C46ED" w:rsidP="008C46E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C46ED" w:rsidRPr="00346DE9" w:rsidTr="00813F5B">
        <w:tc>
          <w:tcPr>
            <w:tcW w:w="3049" w:type="dxa"/>
            <w:vAlign w:val="center"/>
          </w:tcPr>
          <w:p w:rsidR="008C46ED" w:rsidRPr="00346DE9" w:rsidRDefault="008C46ED" w:rsidP="00813F5B">
            <w:pPr>
              <w:tabs>
                <w:tab w:val="left" w:pos="708"/>
              </w:tabs>
              <w:jc w:val="center"/>
              <w:rPr>
                <w:rFonts w:eastAsia="Calibri"/>
                <w:lang w:eastAsia="en-US"/>
              </w:rPr>
            </w:pPr>
            <w:r w:rsidRPr="00346DE9">
              <w:rPr>
                <w:rFonts w:eastAsia="Calibri"/>
                <w:lang w:eastAsia="en-US"/>
              </w:rPr>
              <w:t xml:space="preserve">Результаты освоения ОПОП (содержание </w:t>
            </w:r>
          </w:p>
          <w:p w:rsidR="008C46ED" w:rsidRPr="00346DE9" w:rsidRDefault="008C46ED" w:rsidP="00813F5B">
            <w:pPr>
              <w:tabs>
                <w:tab w:val="left" w:pos="708"/>
              </w:tabs>
              <w:jc w:val="center"/>
              <w:rPr>
                <w:rFonts w:eastAsia="Calibri"/>
                <w:lang w:eastAsia="en-US"/>
              </w:rPr>
            </w:pPr>
            <w:r w:rsidRPr="00346DE9">
              <w:rPr>
                <w:rFonts w:eastAsia="Calibri"/>
                <w:lang w:eastAsia="en-US"/>
              </w:rPr>
              <w:t>компетенции)</w:t>
            </w:r>
          </w:p>
        </w:tc>
        <w:tc>
          <w:tcPr>
            <w:tcW w:w="1595" w:type="dxa"/>
            <w:vAlign w:val="center"/>
          </w:tcPr>
          <w:p w:rsidR="008C46ED" w:rsidRPr="00346DE9" w:rsidRDefault="008C46ED" w:rsidP="00813F5B">
            <w:pPr>
              <w:tabs>
                <w:tab w:val="left" w:pos="708"/>
              </w:tabs>
              <w:jc w:val="center"/>
              <w:rPr>
                <w:rFonts w:eastAsia="Calibri"/>
                <w:lang w:eastAsia="en-US"/>
              </w:rPr>
            </w:pPr>
            <w:r w:rsidRPr="00346DE9">
              <w:rPr>
                <w:rFonts w:eastAsia="Calibri"/>
                <w:lang w:eastAsia="en-US"/>
              </w:rPr>
              <w:t xml:space="preserve">Код </w:t>
            </w:r>
          </w:p>
          <w:p w:rsidR="008C46ED" w:rsidRPr="00346DE9" w:rsidRDefault="008C46ED" w:rsidP="00813F5B">
            <w:pPr>
              <w:tabs>
                <w:tab w:val="left" w:pos="708"/>
              </w:tabs>
              <w:jc w:val="center"/>
              <w:rPr>
                <w:rFonts w:eastAsia="Calibri"/>
                <w:lang w:eastAsia="en-US"/>
              </w:rPr>
            </w:pPr>
            <w:r w:rsidRPr="00346DE9">
              <w:rPr>
                <w:rFonts w:eastAsia="Calibri"/>
                <w:lang w:eastAsia="en-US"/>
              </w:rPr>
              <w:t>компетенции</w:t>
            </w:r>
          </w:p>
        </w:tc>
        <w:tc>
          <w:tcPr>
            <w:tcW w:w="4927" w:type="dxa"/>
            <w:vAlign w:val="center"/>
          </w:tcPr>
          <w:p w:rsidR="008C46ED" w:rsidRPr="00346DE9" w:rsidRDefault="008C46ED" w:rsidP="00813F5B">
            <w:pPr>
              <w:tabs>
                <w:tab w:val="left" w:pos="708"/>
              </w:tabs>
              <w:jc w:val="center"/>
              <w:rPr>
                <w:rFonts w:eastAsia="Calibri"/>
                <w:lang w:eastAsia="en-US"/>
              </w:rPr>
            </w:pPr>
            <w:r w:rsidRPr="00346DE9">
              <w:rPr>
                <w:rFonts w:eastAsia="Calibri"/>
                <w:lang w:eastAsia="en-US"/>
              </w:rPr>
              <w:t xml:space="preserve">Перечень планируемых результатов </w:t>
            </w:r>
          </w:p>
          <w:p w:rsidR="008C46ED" w:rsidRPr="00346DE9" w:rsidRDefault="008C46ED" w:rsidP="00813F5B">
            <w:pPr>
              <w:tabs>
                <w:tab w:val="left" w:pos="708"/>
              </w:tabs>
              <w:jc w:val="center"/>
              <w:rPr>
                <w:rFonts w:eastAsia="Calibri"/>
                <w:lang w:eastAsia="en-US"/>
              </w:rPr>
            </w:pPr>
            <w:r w:rsidRPr="00346DE9">
              <w:rPr>
                <w:rFonts w:eastAsia="Calibri"/>
                <w:lang w:eastAsia="en-US"/>
              </w:rPr>
              <w:t>обучения по дисциплине</w:t>
            </w:r>
          </w:p>
        </w:tc>
      </w:tr>
      <w:tr w:rsidR="008A5C60" w:rsidRPr="00346DE9" w:rsidTr="00813F5B">
        <w:tc>
          <w:tcPr>
            <w:tcW w:w="3049" w:type="dxa"/>
            <w:vAlign w:val="center"/>
          </w:tcPr>
          <w:p w:rsidR="008A5C60" w:rsidRPr="00346DE9" w:rsidRDefault="008A5C60" w:rsidP="008A5C60">
            <w:pPr>
              <w:tabs>
                <w:tab w:val="left" w:pos="708"/>
              </w:tabs>
            </w:pPr>
            <w:r w:rsidRPr="00346DE9">
              <w:t>Владение методологией теоретических и прикладных исследований в области социально-философской и социально-политической теории деятельности</w:t>
            </w:r>
          </w:p>
        </w:tc>
        <w:tc>
          <w:tcPr>
            <w:tcW w:w="1595" w:type="dxa"/>
            <w:vAlign w:val="center"/>
          </w:tcPr>
          <w:p w:rsidR="008A5C60" w:rsidRPr="00346DE9" w:rsidRDefault="008A5C60" w:rsidP="008A5C60">
            <w:pPr>
              <w:tabs>
                <w:tab w:val="left" w:pos="708"/>
              </w:tabs>
              <w:jc w:val="center"/>
              <w:rPr>
                <w:rFonts w:eastAsia="Calibri"/>
                <w:lang w:eastAsia="en-US"/>
              </w:rPr>
            </w:pPr>
            <w:r w:rsidRPr="00346DE9">
              <w:rPr>
                <w:rFonts w:eastAsia="Calibri"/>
                <w:lang w:eastAsia="en-US"/>
              </w:rPr>
              <w:t>ПК-2</w:t>
            </w:r>
          </w:p>
        </w:tc>
        <w:tc>
          <w:tcPr>
            <w:tcW w:w="4927" w:type="dxa"/>
            <w:vAlign w:val="center"/>
          </w:tcPr>
          <w:p w:rsidR="008A5C60" w:rsidRPr="00346DE9" w:rsidRDefault="008A5C60" w:rsidP="008A5C60">
            <w:pPr>
              <w:tabs>
                <w:tab w:val="left" w:pos="286"/>
              </w:tabs>
              <w:ind w:firstLine="49"/>
              <w:rPr>
                <w:rFonts w:eastAsia="Calibri"/>
                <w:i/>
                <w:szCs w:val="22"/>
              </w:rPr>
            </w:pPr>
            <w:r w:rsidRPr="00346DE9">
              <w:rPr>
                <w:rFonts w:eastAsia="Calibri"/>
                <w:i/>
                <w:szCs w:val="22"/>
              </w:rPr>
              <w:t>Знать:</w:t>
            </w:r>
          </w:p>
          <w:p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современные научные парадигмы в избранной области философской науки;</w:t>
            </w:r>
          </w:p>
          <w:p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способы интегрирования и активизации результатов собственных исследований в рамках научной парадигмы</w:t>
            </w:r>
          </w:p>
          <w:p w:rsidR="008A5C60" w:rsidRPr="00346DE9" w:rsidRDefault="008A5C60" w:rsidP="008A5C60">
            <w:pPr>
              <w:tabs>
                <w:tab w:val="left" w:pos="286"/>
              </w:tabs>
              <w:ind w:firstLine="49"/>
              <w:rPr>
                <w:rFonts w:eastAsia="Calibri"/>
                <w:i/>
                <w:szCs w:val="22"/>
              </w:rPr>
            </w:pPr>
            <w:r w:rsidRPr="00346DE9">
              <w:rPr>
                <w:rFonts w:eastAsia="Calibri"/>
                <w:i/>
                <w:szCs w:val="22"/>
              </w:rPr>
              <w:t>Уметь:</w:t>
            </w:r>
          </w:p>
          <w:p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выстраивать исследование в рамках научной парадигмы избранной области философской науки;</w:t>
            </w:r>
          </w:p>
          <w:p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интегрировать результаты собственных исследований в рамках научной парадигмы</w:t>
            </w:r>
          </w:p>
          <w:p w:rsidR="008A5C60" w:rsidRPr="00346DE9" w:rsidRDefault="008A5C60" w:rsidP="008A5C60">
            <w:pPr>
              <w:tabs>
                <w:tab w:val="left" w:pos="286"/>
              </w:tabs>
              <w:ind w:firstLine="49"/>
              <w:rPr>
                <w:rFonts w:eastAsia="Calibri"/>
                <w:i/>
                <w:szCs w:val="22"/>
              </w:rPr>
            </w:pPr>
            <w:r w:rsidRPr="00346DE9">
              <w:rPr>
                <w:rFonts w:eastAsia="Calibri"/>
                <w:i/>
                <w:szCs w:val="22"/>
              </w:rPr>
              <w:t>Владеть:</w:t>
            </w:r>
          </w:p>
          <w:p w:rsidR="008A5C60" w:rsidRPr="00346DE9" w:rsidRDefault="008A5C60" w:rsidP="008A5C60">
            <w:pPr>
              <w:pStyle w:val="a5"/>
              <w:numPr>
                <w:ilvl w:val="0"/>
                <w:numId w:val="22"/>
              </w:numPr>
              <w:tabs>
                <w:tab w:val="left" w:pos="286"/>
              </w:tabs>
              <w:spacing w:line="240" w:lineRule="auto"/>
              <w:ind w:left="0" w:firstLine="49"/>
              <w:rPr>
                <w:rFonts w:ascii="Times New Roman" w:hAnsi="Times New Roman"/>
                <w:sz w:val="24"/>
              </w:rPr>
            </w:pPr>
            <w:r w:rsidRPr="00346DE9">
              <w:rPr>
                <w:rFonts w:ascii="Times New Roman" w:hAnsi="Times New Roman"/>
                <w:sz w:val="24"/>
              </w:rPr>
              <w:t>современной научной парадигмой в избранной области философской науки;</w:t>
            </w:r>
          </w:p>
          <w:p w:rsidR="008A5C60" w:rsidRPr="00346DE9" w:rsidRDefault="008A5C60" w:rsidP="008A5C60">
            <w:pPr>
              <w:pStyle w:val="a5"/>
              <w:numPr>
                <w:ilvl w:val="0"/>
                <w:numId w:val="22"/>
              </w:numPr>
              <w:tabs>
                <w:tab w:val="left" w:pos="286"/>
                <w:tab w:val="left" w:pos="315"/>
              </w:tabs>
              <w:spacing w:line="240" w:lineRule="auto"/>
              <w:ind w:left="0" w:firstLine="49"/>
              <w:rPr>
                <w:sz w:val="24"/>
                <w:szCs w:val="24"/>
              </w:rPr>
            </w:pPr>
            <w:r w:rsidRPr="00346DE9">
              <w:rPr>
                <w:rFonts w:ascii="Times New Roman" w:hAnsi="Times New Roman"/>
                <w:sz w:val="24"/>
              </w:rPr>
              <w:t>способами интегрирования и активизации результатов собственных исследований в рамках научной парадигмы</w:t>
            </w:r>
          </w:p>
        </w:tc>
      </w:tr>
      <w:tr w:rsidR="008A5C60" w:rsidRPr="00346DE9" w:rsidTr="00813F5B">
        <w:tc>
          <w:tcPr>
            <w:tcW w:w="3049" w:type="dxa"/>
            <w:vAlign w:val="center"/>
          </w:tcPr>
          <w:p w:rsidR="008A5C60" w:rsidRPr="00346DE9" w:rsidRDefault="008A5C60" w:rsidP="008A5C60">
            <w:pPr>
              <w:tabs>
                <w:tab w:val="left" w:pos="708"/>
              </w:tabs>
            </w:pPr>
            <w:r w:rsidRPr="00346DE9">
              <w:t>Способность осуществлять выбор и обоснование темы и проблемы исследования, актуальной для науки и практики с точки зрения функций социальной и политической философии в системе современного обществознания</w:t>
            </w:r>
          </w:p>
        </w:tc>
        <w:tc>
          <w:tcPr>
            <w:tcW w:w="1595" w:type="dxa"/>
            <w:vAlign w:val="center"/>
          </w:tcPr>
          <w:p w:rsidR="008A5C60" w:rsidRPr="00346DE9" w:rsidRDefault="008A5C60" w:rsidP="008A5C60">
            <w:pPr>
              <w:tabs>
                <w:tab w:val="left" w:pos="708"/>
              </w:tabs>
              <w:rPr>
                <w:rFonts w:eastAsia="Calibri"/>
                <w:lang w:eastAsia="en-US"/>
              </w:rPr>
            </w:pPr>
            <w:r w:rsidRPr="00346DE9">
              <w:rPr>
                <w:rFonts w:eastAsia="Calibri"/>
                <w:lang w:eastAsia="en-US"/>
              </w:rPr>
              <w:t>ПК-3</w:t>
            </w:r>
          </w:p>
        </w:tc>
        <w:tc>
          <w:tcPr>
            <w:tcW w:w="4927" w:type="dxa"/>
            <w:vAlign w:val="center"/>
          </w:tcPr>
          <w:p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i/>
                <w:sz w:val="24"/>
                <w:szCs w:val="24"/>
              </w:rPr>
              <w:t>Знать:</w:t>
            </w:r>
          </w:p>
          <w:p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основное содержание современных философских концепций в области социальной философии в системе современного обществознания;</w:t>
            </w:r>
          </w:p>
          <w:p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этапы развития науки, методологию научного познания и поиска</w:t>
            </w:r>
          </w:p>
          <w:p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i/>
                <w:sz w:val="24"/>
                <w:szCs w:val="24"/>
              </w:rPr>
              <w:t xml:space="preserve">Уметь: </w:t>
            </w:r>
          </w:p>
          <w:p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w:t>
            </w:r>
          </w:p>
          <w:p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lastRenderedPageBreak/>
              <w:t>логично формулировать, научно излагать и аргументировано отстаивать собственное видение исследуемых проблем, вести дискуссию, диалог о социально-философских проблемах в системе современного обществознания.</w:t>
            </w:r>
          </w:p>
          <w:p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i/>
                <w:sz w:val="24"/>
                <w:szCs w:val="24"/>
              </w:rPr>
              <w:t xml:space="preserve">Владеть: </w:t>
            </w:r>
          </w:p>
          <w:p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 xml:space="preserve">технологией использования социально-философских учений и теоретических исследований в профессиональной сфере; </w:t>
            </w:r>
          </w:p>
          <w:p w:rsidR="008A5C60" w:rsidRPr="00346DE9" w:rsidRDefault="008A5C60" w:rsidP="008A5C60">
            <w:pPr>
              <w:tabs>
                <w:tab w:val="left" w:pos="315"/>
                <w:tab w:val="left" w:pos="708"/>
              </w:tabs>
              <w:rPr>
                <w:rFonts w:eastAsia="Calibri"/>
                <w:i/>
                <w:lang w:eastAsia="en-US"/>
              </w:rPr>
            </w:pPr>
            <w:r w:rsidRPr="00346DE9">
              <w:t>методологией научного поиска в области социальной философии</w:t>
            </w:r>
          </w:p>
        </w:tc>
      </w:tr>
      <w:tr w:rsidR="008A5C60" w:rsidRPr="00346DE9" w:rsidTr="00813F5B">
        <w:tc>
          <w:tcPr>
            <w:tcW w:w="3049" w:type="dxa"/>
            <w:vAlign w:val="center"/>
          </w:tcPr>
          <w:p w:rsidR="008A5C60" w:rsidRPr="00346DE9" w:rsidRDefault="008A5C60" w:rsidP="008A5C60">
            <w:pPr>
              <w:tabs>
                <w:tab w:val="left" w:pos="708"/>
              </w:tabs>
            </w:pPr>
            <w:r w:rsidRPr="00346DE9">
              <w:lastRenderedPageBreak/>
              <w:t>Способностью составлять программу исследования с использованием методологии социальной и политической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1595" w:type="dxa"/>
            <w:vAlign w:val="center"/>
          </w:tcPr>
          <w:p w:rsidR="008A5C60" w:rsidRPr="00346DE9" w:rsidRDefault="008A5C60" w:rsidP="008A5C60">
            <w:pPr>
              <w:tabs>
                <w:tab w:val="left" w:pos="708"/>
              </w:tabs>
              <w:rPr>
                <w:rFonts w:eastAsia="Calibri"/>
                <w:lang w:eastAsia="en-US"/>
              </w:rPr>
            </w:pPr>
            <w:r w:rsidRPr="00346DE9">
              <w:rPr>
                <w:rFonts w:eastAsia="Calibri"/>
                <w:lang w:eastAsia="en-US"/>
              </w:rPr>
              <w:t>ПК-4</w:t>
            </w:r>
          </w:p>
        </w:tc>
        <w:tc>
          <w:tcPr>
            <w:tcW w:w="4927" w:type="dxa"/>
            <w:vAlign w:val="center"/>
          </w:tcPr>
          <w:p w:rsidR="008A5C60" w:rsidRPr="00346DE9" w:rsidRDefault="008A5C60" w:rsidP="008A5C60">
            <w:pPr>
              <w:pStyle w:val="ConsPlusNormal"/>
              <w:widowControl/>
              <w:tabs>
                <w:tab w:val="left" w:pos="327"/>
              </w:tabs>
              <w:jc w:val="both"/>
              <w:rPr>
                <w:rFonts w:ascii="Times New Roman" w:hAnsi="Times New Roman" w:cs="Times New Roman"/>
                <w:i/>
                <w:sz w:val="24"/>
                <w:szCs w:val="24"/>
              </w:rPr>
            </w:pPr>
            <w:r w:rsidRPr="00346DE9">
              <w:rPr>
                <w:rFonts w:ascii="Times New Roman" w:hAnsi="Times New Roman" w:cs="Times New Roman"/>
                <w:i/>
                <w:sz w:val="24"/>
                <w:szCs w:val="24"/>
              </w:rPr>
              <w:t>Знать:</w:t>
            </w:r>
          </w:p>
          <w:p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 xml:space="preserve">основное содержание методологии социальной системологии; </w:t>
            </w:r>
          </w:p>
          <w:p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основные методы и методики проведения научных исследований с использованием методологии социальной философии;</w:t>
            </w:r>
          </w:p>
          <w:p w:rsidR="008A5C60" w:rsidRPr="00346DE9" w:rsidRDefault="008A5C60" w:rsidP="008A5C60">
            <w:pPr>
              <w:pStyle w:val="ConsPlusNormal"/>
              <w:widowControl/>
              <w:tabs>
                <w:tab w:val="left" w:pos="327"/>
              </w:tabs>
              <w:jc w:val="both"/>
              <w:rPr>
                <w:rFonts w:ascii="Times New Roman" w:hAnsi="Times New Roman" w:cs="Times New Roman"/>
                <w:i/>
                <w:sz w:val="24"/>
                <w:szCs w:val="24"/>
              </w:rPr>
            </w:pPr>
            <w:r w:rsidRPr="00346DE9">
              <w:rPr>
                <w:rFonts w:ascii="Times New Roman" w:hAnsi="Times New Roman" w:cs="Times New Roman"/>
                <w:i/>
                <w:sz w:val="24"/>
                <w:szCs w:val="24"/>
              </w:rPr>
              <w:t xml:space="preserve">Уметь: </w:t>
            </w:r>
          </w:p>
          <w:p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анализировать содержание современных методов и методик в социальной системологии;</w:t>
            </w:r>
          </w:p>
          <w:p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осуществить научный проект с целью достижения значимых для науки и практики результатов.</w:t>
            </w:r>
          </w:p>
          <w:p w:rsidR="008A5C60" w:rsidRPr="00346DE9" w:rsidRDefault="008A5C60" w:rsidP="008A5C60">
            <w:pPr>
              <w:pStyle w:val="ConsPlusNormal"/>
              <w:widowControl/>
              <w:tabs>
                <w:tab w:val="left" w:pos="327"/>
              </w:tabs>
              <w:jc w:val="both"/>
              <w:rPr>
                <w:rFonts w:ascii="Times New Roman" w:hAnsi="Times New Roman" w:cs="Times New Roman"/>
                <w:i/>
                <w:sz w:val="24"/>
                <w:szCs w:val="24"/>
              </w:rPr>
            </w:pPr>
            <w:r w:rsidRPr="00346DE9">
              <w:rPr>
                <w:rFonts w:ascii="Times New Roman" w:hAnsi="Times New Roman" w:cs="Times New Roman"/>
                <w:i/>
                <w:sz w:val="24"/>
                <w:szCs w:val="24"/>
              </w:rPr>
              <w:t>Владеть:</w:t>
            </w:r>
          </w:p>
          <w:p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содержанием методов и методик в области социальной системологии;</w:t>
            </w:r>
          </w:p>
          <w:p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sz w:val="24"/>
                <w:szCs w:val="24"/>
              </w:rPr>
              <w:t>основными методами и методиками проведения научных исследований в области социальной философии</w:t>
            </w:r>
          </w:p>
        </w:tc>
      </w:tr>
    </w:tbl>
    <w:p w:rsidR="008C46ED" w:rsidRPr="00346DE9" w:rsidRDefault="008C46ED" w:rsidP="008C46ED">
      <w:pPr>
        <w:tabs>
          <w:tab w:val="left" w:pos="1134"/>
        </w:tabs>
        <w:contextualSpacing/>
        <w:jc w:val="both"/>
        <w:rPr>
          <w:rFonts w:eastAsia="Calibri"/>
          <w:lang w:eastAsia="en-US"/>
        </w:rPr>
      </w:pPr>
    </w:p>
    <w:p w:rsidR="00E01A4F" w:rsidRPr="00346DE9" w:rsidRDefault="00E01A4F" w:rsidP="00E01A4F">
      <w:pPr>
        <w:ind w:firstLine="709"/>
        <w:jc w:val="both"/>
        <w:rPr>
          <w:rFonts w:eastAsia="Calibri"/>
          <w:b/>
          <w:spacing w:val="4"/>
          <w:lang w:eastAsia="en-US"/>
        </w:rPr>
      </w:pPr>
      <w:r w:rsidRPr="00346DE9">
        <w:rPr>
          <w:rFonts w:eastAsia="Calibri"/>
          <w:b/>
          <w:spacing w:val="4"/>
          <w:lang w:eastAsia="en-US"/>
        </w:rPr>
        <w:t xml:space="preserve">3. </w:t>
      </w:r>
      <w:r w:rsidRPr="00346DE9">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E01A4F" w:rsidRPr="00346DE9" w:rsidRDefault="00E01A4F" w:rsidP="00E01A4F">
      <w:pPr>
        <w:ind w:firstLine="709"/>
        <w:jc w:val="both"/>
        <w:rPr>
          <w:rFonts w:eastAsia="Calibri"/>
          <w:lang w:eastAsia="en-US"/>
        </w:rPr>
      </w:pPr>
      <w:r w:rsidRPr="00346DE9">
        <w:rPr>
          <w:rFonts w:eastAsia="Calibri"/>
          <w:lang w:eastAsia="en-US"/>
        </w:rPr>
        <w:t xml:space="preserve">Объем учебной дисциплины: </w:t>
      </w:r>
      <w:r w:rsidRPr="00346DE9">
        <w:rPr>
          <w:rFonts w:eastAsia="Calibri"/>
          <w:b/>
          <w:lang w:eastAsia="en-US"/>
        </w:rPr>
        <w:t>72 академических часа</w:t>
      </w:r>
    </w:p>
    <w:p w:rsidR="00E01A4F" w:rsidRPr="00346DE9" w:rsidRDefault="00E01A4F" w:rsidP="00E01A4F">
      <w:pPr>
        <w:ind w:firstLine="709"/>
        <w:jc w:val="both"/>
        <w:rPr>
          <w:rFonts w:eastAsia="Calibri"/>
          <w:lang w:eastAsia="en-US"/>
        </w:rPr>
      </w:pPr>
      <w:r w:rsidRPr="00346DE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01A4F" w:rsidRPr="00346DE9"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346DE9" w:rsidRDefault="00E01A4F">
            <w:pPr>
              <w:tabs>
                <w:tab w:val="left" w:pos="487"/>
              </w:tabs>
              <w:jc w:val="center"/>
            </w:pPr>
            <w:r w:rsidRPr="00346DE9">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b/>
              </w:rPr>
            </w:pPr>
            <w:r w:rsidRPr="00346DE9">
              <w:rPr>
                <w:b/>
              </w:rPr>
              <w:t>20</w:t>
            </w:r>
          </w:p>
        </w:tc>
      </w:tr>
      <w:tr w:rsidR="00E01A4F" w:rsidRPr="00346DE9"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346DE9" w:rsidRDefault="00E01A4F">
            <w:pPr>
              <w:tabs>
                <w:tab w:val="left" w:pos="487"/>
              </w:tabs>
              <w:jc w:val="center"/>
              <w:rPr>
                <w:i/>
              </w:rPr>
            </w:pPr>
            <w:r w:rsidRPr="00346DE9">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i/>
              </w:rPr>
            </w:pPr>
            <w:r w:rsidRPr="00346DE9">
              <w:rPr>
                <w:i/>
              </w:rPr>
              <w:t>8</w:t>
            </w:r>
          </w:p>
        </w:tc>
      </w:tr>
      <w:tr w:rsidR="00E01A4F" w:rsidRPr="00346DE9"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346DE9" w:rsidRDefault="00E01A4F">
            <w:pPr>
              <w:tabs>
                <w:tab w:val="left" w:pos="487"/>
              </w:tabs>
              <w:jc w:val="center"/>
              <w:rPr>
                <w:i/>
              </w:rPr>
            </w:pPr>
            <w:r w:rsidRPr="00346DE9">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i/>
              </w:rPr>
            </w:pPr>
            <w:r w:rsidRPr="00346DE9">
              <w:rPr>
                <w:i/>
              </w:rPr>
              <w:t>12</w:t>
            </w:r>
          </w:p>
        </w:tc>
      </w:tr>
      <w:tr w:rsidR="00E01A4F" w:rsidRPr="00346DE9"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346DE9" w:rsidRDefault="00E01A4F">
            <w:pPr>
              <w:tabs>
                <w:tab w:val="left" w:pos="487"/>
              </w:tabs>
              <w:jc w:val="center"/>
            </w:pPr>
            <w:r w:rsidRPr="00346DE9">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b/>
              </w:rPr>
            </w:pPr>
            <w:r w:rsidRPr="00346DE9">
              <w:rPr>
                <w:b/>
              </w:rPr>
              <w:t>48</w:t>
            </w:r>
          </w:p>
        </w:tc>
      </w:tr>
      <w:tr w:rsidR="00E01A4F" w:rsidRPr="00346DE9"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346DE9" w:rsidRDefault="00E01A4F">
            <w:pPr>
              <w:tabs>
                <w:tab w:val="left" w:pos="487"/>
              </w:tabs>
              <w:jc w:val="center"/>
            </w:pPr>
            <w:r w:rsidRPr="00346DE9">
              <w:t>Контроль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b/>
              </w:rPr>
            </w:pPr>
            <w:r w:rsidRPr="00346DE9">
              <w:rPr>
                <w:b/>
              </w:rPr>
              <w:t>4</w:t>
            </w:r>
          </w:p>
        </w:tc>
      </w:tr>
      <w:tr w:rsidR="00E01A4F" w:rsidRPr="00346DE9" w:rsidTr="00E01A4F">
        <w:tc>
          <w:tcPr>
            <w:tcW w:w="5215"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pPr>
            <w:r w:rsidRPr="00346DE9">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b/>
              </w:rPr>
            </w:pPr>
            <w:r w:rsidRPr="00346DE9">
              <w:rPr>
                <w:b/>
              </w:rPr>
              <w:t>Зачет с оценкой</w:t>
            </w:r>
          </w:p>
        </w:tc>
      </w:tr>
    </w:tbl>
    <w:p w:rsidR="008C46ED" w:rsidRPr="00346DE9" w:rsidRDefault="008C46ED" w:rsidP="008C46ED">
      <w:pPr>
        <w:tabs>
          <w:tab w:val="left" w:pos="900"/>
        </w:tabs>
        <w:ind w:firstLine="709"/>
        <w:jc w:val="both"/>
        <w:rPr>
          <w:b/>
        </w:rPr>
      </w:pPr>
    </w:p>
    <w:p w:rsidR="00FE475C" w:rsidRPr="00346DE9" w:rsidRDefault="00E01A4F" w:rsidP="00FE475C">
      <w:pPr>
        <w:keepNext/>
        <w:ind w:firstLine="709"/>
        <w:jc w:val="both"/>
        <w:rPr>
          <w:rFonts w:eastAsia="Calibri"/>
          <w:b/>
        </w:rPr>
      </w:pPr>
      <w:r w:rsidRPr="00346DE9">
        <w:rPr>
          <w:b/>
        </w:rPr>
        <w:t>4</w:t>
      </w:r>
      <w:r w:rsidR="00FE475C" w:rsidRPr="00346DE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475C" w:rsidRPr="00346DE9" w:rsidRDefault="00FE475C" w:rsidP="008C46ED">
      <w:pPr>
        <w:tabs>
          <w:tab w:val="left" w:pos="900"/>
        </w:tabs>
        <w:ind w:firstLine="709"/>
        <w:jc w:val="both"/>
        <w:rPr>
          <w:b/>
        </w:rPr>
      </w:pPr>
    </w:p>
    <w:p w:rsidR="008C46ED" w:rsidRPr="00346DE9" w:rsidRDefault="00E01A4F" w:rsidP="008C46ED">
      <w:pPr>
        <w:tabs>
          <w:tab w:val="left" w:pos="900"/>
        </w:tabs>
        <w:ind w:firstLine="709"/>
        <w:jc w:val="both"/>
        <w:rPr>
          <w:b/>
        </w:rPr>
      </w:pPr>
      <w:r w:rsidRPr="00346DE9">
        <w:rPr>
          <w:b/>
        </w:rPr>
        <w:t>4</w:t>
      </w:r>
      <w:r w:rsidR="008C46ED" w:rsidRPr="00346DE9">
        <w:rPr>
          <w:b/>
        </w:rPr>
        <w:t>.1. Тематический план для очной формы обучения</w:t>
      </w:r>
    </w:p>
    <w:p w:rsidR="00905C9A" w:rsidRPr="00346DE9" w:rsidRDefault="00905C9A" w:rsidP="008C46ED">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05C9A" w:rsidRPr="00346DE9" w:rsidTr="00905C9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20"/>
                <w:szCs w:val="20"/>
              </w:rPr>
            </w:pPr>
            <w:r w:rsidRPr="00346DE9">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20"/>
                <w:szCs w:val="20"/>
              </w:rPr>
            </w:pPr>
            <w:r w:rsidRPr="00346DE9">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20"/>
                <w:szCs w:val="20"/>
              </w:rPr>
            </w:pPr>
            <w:r w:rsidRPr="00346DE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b/>
                <w:bCs/>
                <w:sz w:val="20"/>
                <w:szCs w:val="20"/>
              </w:rPr>
            </w:pPr>
            <w:r w:rsidRPr="00346DE9">
              <w:rPr>
                <w:b/>
                <w:bCs/>
                <w:sz w:val="20"/>
                <w:szCs w:val="20"/>
              </w:rPr>
              <w:t>Всего</w:t>
            </w:r>
          </w:p>
        </w:tc>
      </w:tr>
      <w:tr w:rsidR="00905C9A" w:rsidRPr="00346DE9"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5C9A" w:rsidRPr="00346DE9" w:rsidRDefault="00905C9A">
            <w:pPr>
              <w:jc w:val="center"/>
            </w:pPr>
            <w:r w:rsidRPr="00346DE9">
              <w:lastRenderedPageBreak/>
              <w:t xml:space="preserve">Раздел I. </w:t>
            </w:r>
            <w:r w:rsidR="00A311EB" w:rsidRPr="00346DE9">
              <w:rPr>
                <w:bCs/>
                <w:lang w:eastAsia="ar-SA"/>
              </w:rPr>
              <w:t>Научные основы социальной системологии</w:t>
            </w:r>
          </w:p>
        </w:tc>
      </w:tr>
      <w:tr w:rsidR="00905C9A" w:rsidRPr="00346DE9"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 w:rsidRPr="00346DE9">
              <w:rPr>
                <w:b/>
              </w:rPr>
              <w:t>Тема №1</w:t>
            </w:r>
            <w:r w:rsidRPr="00346DE9">
              <w:t xml:space="preserve">. </w:t>
            </w:r>
            <w:r w:rsidR="00A311EB" w:rsidRPr="00346DE9">
              <w:rPr>
                <w:iCs/>
              </w:rPr>
              <w:t>Системный подход и особенности его применения в социальном знании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b/>
              </w:rPr>
            </w:pPr>
            <w:r w:rsidRPr="00346DE9">
              <w:rPr>
                <w:b/>
              </w:rPr>
              <w:t>12</w:t>
            </w:r>
          </w:p>
        </w:tc>
      </w:tr>
      <w:tr w:rsidR="00905C9A" w:rsidRPr="00346DE9"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 w:rsidRPr="00346DE9">
              <w:rPr>
                <w:b/>
              </w:rPr>
              <w:t>Тема №2.</w:t>
            </w:r>
            <w:r w:rsidR="00A311EB" w:rsidRPr="00346DE9">
              <w:rPr>
                <w:iCs/>
              </w:rPr>
              <w:t>Социальная системология: объект, предмет и структура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b/>
              </w:rPr>
            </w:pPr>
            <w:r w:rsidRPr="00346DE9">
              <w:rPr>
                <w:b/>
              </w:rPr>
              <w:t>12</w:t>
            </w:r>
          </w:p>
        </w:tc>
      </w:tr>
      <w:tr w:rsidR="00905C9A" w:rsidRPr="00346DE9" w:rsidTr="00905C9A">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905C9A" w:rsidRPr="00346DE9" w:rsidRDefault="00905C9A">
            <w:r w:rsidRPr="00346DE9">
              <w:rPr>
                <w:b/>
              </w:rPr>
              <w:t xml:space="preserve">Тема №3. </w:t>
            </w:r>
            <w:r w:rsidR="00A311EB" w:rsidRPr="00346DE9">
              <w:rPr>
                <w:iCs/>
              </w:rPr>
              <w:t>Понятийный аппарат социальной системологии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285D3D">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b/>
              </w:rPr>
            </w:pPr>
            <w:r w:rsidRPr="00346DE9">
              <w:rPr>
                <w:b/>
              </w:rPr>
              <w:t>1</w:t>
            </w:r>
            <w:r w:rsidR="006C3A3B" w:rsidRPr="00346DE9">
              <w:rPr>
                <w:b/>
              </w:rPr>
              <w:t>1</w:t>
            </w:r>
          </w:p>
        </w:tc>
      </w:tr>
      <w:tr w:rsidR="00905C9A" w:rsidRPr="00346DE9"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5C9A" w:rsidRPr="00346DE9" w:rsidRDefault="00905C9A">
            <w:pPr>
              <w:jc w:val="center"/>
            </w:pPr>
            <w:r w:rsidRPr="00346DE9">
              <w:t xml:space="preserve">Раздел </w:t>
            </w:r>
            <w:r w:rsidRPr="00346DE9">
              <w:rPr>
                <w:lang w:val="en-US"/>
              </w:rPr>
              <w:t>II</w:t>
            </w:r>
            <w:r w:rsidRPr="00346DE9">
              <w:t xml:space="preserve">. </w:t>
            </w:r>
            <w:r w:rsidR="00285D3D" w:rsidRPr="00346DE9">
              <w:rPr>
                <w:bCs/>
                <w:iCs/>
                <w:lang w:eastAsia="ar-SA"/>
              </w:rPr>
              <w:t>Системные проблемы отечественного обществознания</w:t>
            </w:r>
          </w:p>
        </w:tc>
      </w:tr>
      <w:tr w:rsidR="00905C9A" w:rsidRPr="00346DE9" w:rsidTr="00905C9A">
        <w:trPr>
          <w:trHeight w:val="810"/>
        </w:trPr>
        <w:tc>
          <w:tcPr>
            <w:tcW w:w="5824" w:type="dxa"/>
            <w:tcBorders>
              <w:top w:val="single" w:sz="4" w:space="0" w:color="auto"/>
              <w:left w:val="single" w:sz="4" w:space="0" w:color="auto"/>
              <w:right w:val="single" w:sz="4" w:space="0" w:color="auto"/>
            </w:tcBorders>
            <w:vAlign w:val="center"/>
          </w:tcPr>
          <w:p w:rsidR="00905C9A" w:rsidRPr="00346DE9" w:rsidRDefault="00905C9A" w:rsidP="00905C9A">
            <w:r w:rsidRPr="00346DE9">
              <w:rPr>
                <w:b/>
              </w:rPr>
              <w:t>Тема №</w:t>
            </w:r>
            <w:r w:rsidR="00214B22" w:rsidRPr="00346DE9">
              <w:rPr>
                <w:b/>
              </w:rPr>
              <w:t>4</w:t>
            </w:r>
            <w:r w:rsidRPr="00346DE9">
              <w:rPr>
                <w:b/>
              </w:rPr>
              <w:t>.</w:t>
            </w:r>
            <w:r w:rsidR="00285D3D" w:rsidRPr="00346DE9">
              <w:rPr>
                <w:iCs/>
              </w:rPr>
              <w:t>Системная ревизия социальной философии. Кризис общих социальных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346DE9" w:rsidRDefault="00285D3D" w:rsidP="00905C9A">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b/>
                <w:bCs/>
              </w:rPr>
            </w:pPr>
            <w:r w:rsidRPr="00346DE9">
              <w:rPr>
                <w:b/>
                <w:bCs/>
              </w:rPr>
              <w:t>1</w:t>
            </w:r>
            <w:r w:rsidR="006C3A3B" w:rsidRPr="00346DE9">
              <w:rPr>
                <w:b/>
                <w:bCs/>
              </w:rPr>
              <w:t>1</w:t>
            </w:r>
          </w:p>
        </w:tc>
      </w:tr>
      <w:tr w:rsidR="00905C9A" w:rsidRPr="00346DE9" w:rsidTr="00905C9A">
        <w:trPr>
          <w:trHeight w:val="810"/>
        </w:trPr>
        <w:tc>
          <w:tcPr>
            <w:tcW w:w="5824" w:type="dxa"/>
            <w:tcBorders>
              <w:left w:val="single" w:sz="4" w:space="0" w:color="auto"/>
              <w:bottom w:val="single" w:sz="4" w:space="0" w:color="auto"/>
              <w:right w:val="single" w:sz="4" w:space="0" w:color="auto"/>
            </w:tcBorders>
            <w:vAlign w:val="center"/>
            <w:hideMark/>
          </w:tcPr>
          <w:p w:rsidR="00214B22" w:rsidRPr="00346DE9" w:rsidRDefault="00214B22" w:rsidP="00214B22">
            <w:r w:rsidRPr="00346DE9">
              <w:rPr>
                <w:b/>
              </w:rPr>
              <w:t>Тема №5.</w:t>
            </w:r>
            <w:r w:rsidR="00285D3D" w:rsidRPr="00346DE9">
              <w:rPr>
                <w:iCs/>
              </w:rPr>
              <w:t>Системные основания предметной дифференциации наук</w:t>
            </w:r>
          </w:p>
          <w:p w:rsidR="00905C9A" w:rsidRPr="00346DE9" w:rsidRDefault="00905C9A" w:rsidP="00905C9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285D3D" w:rsidP="00905C9A">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b/>
                <w:bCs/>
              </w:rPr>
            </w:pPr>
            <w:r w:rsidRPr="00346DE9">
              <w:rPr>
                <w:b/>
                <w:bCs/>
              </w:rPr>
              <w:t>1</w:t>
            </w:r>
            <w:r w:rsidR="006C3A3B" w:rsidRPr="00346DE9">
              <w:rPr>
                <w:b/>
                <w:bCs/>
              </w:rPr>
              <w:t>1</w:t>
            </w:r>
          </w:p>
        </w:tc>
      </w:tr>
      <w:tr w:rsidR="00905C9A" w:rsidRPr="00346DE9" w:rsidTr="00905C9A">
        <w:trPr>
          <w:trHeight w:val="810"/>
        </w:trPr>
        <w:tc>
          <w:tcPr>
            <w:tcW w:w="5824" w:type="dxa"/>
            <w:tcBorders>
              <w:left w:val="single" w:sz="4" w:space="0" w:color="auto"/>
              <w:right w:val="single" w:sz="4" w:space="0" w:color="auto"/>
            </w:tcBorders>
            <w:vAlign w:val="center"/>
          </w:tcPr>
          <w:p w:rsidR="00905C9A" w:rsidRPr="00346DE9" w:rsidRDefault="00214B22" w:rsidP="00214B22">
            <w:r w:rsidRPr="00346DE9">
              <w:rPr>
                <w:b/>
              </w:rPr>
              <w:t>Тема №6.</w:t>
            </w:r>
            <w:r w:rsidR="00285D3D" w:rsidRPr="00346DE9">
              <w:rPr>
                <w:iCs/>
              </w:rPr>
              <w:t xml:space="preserve"> Пути системной интеграции современного социального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346DE9" w:rsidRDefault="00285D3D" w:rsidP="00905C9A">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b/>
                <w:bCs/>
              </w:rPr>
            </w:pPr>
            <w:r w:rsidRPr="00346DE9">
              <w:rPr>
                <w:b/>
                <w:bCs/>
              </w:rPr>
              <w:t>1</w:t>
            </w:r>
            <w:r w:rsidR="006C3A3B" w:rsidRPr="00346DE9">
              <w:rPr>
                <w:b/>
                <w:bCs/>
              </w:rPr>
              <w:t>1</w:t>
            </w:r>
          </w:p>
        </w:tc>
      </w:tr>
      <w:tr w:rsidR="00905C9A" w:rsidRPr="00346DE9" w:rsidTr="00A260AF">
        <w:trPr>
          <w:trHeight w:val="810"/>
        </w:trPr>
        <w:tc>
          <w:tcPr>
            <w:tcW w:w="5824" w:type="dxa"/>
            <w:tcBorders>
              <w:left w:val="single" w:sz="4" w:space="0" w:color="auto"/>
              <w:bottom w:val="single" w:sz="4" w:space="0" w:color="auto"/>
              <w:right w:val="single" w:sz="4" w:space="0" w:color="auto"/>
            </w:tcBorders>
            <w:vAlign w:val="center"/>
          </w:tcPr>
          <w:p w:rsidR="00905C9A" w:rsidRPr="00346DE9" w:rsidRDefault="00A260AF" w:rsidP="00905C9A">
            <w:pPr>
              <w:rPr>
                <w:b/>
              </w:rPr>
            </w:pPr>
            <w:r w:rsidRPr="00346DE9">
              <w:rPr>
                <w:b/>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346DE9" w:rsidRDefault="00905C9A" w:rsidP="00905C9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48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b/>
                <w:bCs/>
              </w:rPr>
            </w:pPr>
            <w:r w:rsidRPr="00346DE9">
              <w:rPr>
                <w:b/>
                <w:bCs/>
              </w:rPr>
              <w:t>68</w:t>
            </w:r>
          </w:p>
        </w:tc>
      </w:tr>
      <w:tr w:rsidR="00A260AF" w:rsidRPr="00346DE9" w:rsidTr="0093690E">
        <w:trPr>
          <w:trHeight w:val="810"/>
        </w:trPr>
        <w:tc>
          <w:tcPr>
            <w:tcW w:w="5824" w:type="dxa"/>
            <w:tcBorders>
              <w:left w:val="single" w:sz="4" w:space="0" w:color="auto"/>
              <w:bottom w:val="single" w:sz="4" w:space="0" w:color="auto"/>
              <w:right w:val="single" w:sz="4" w:space="0" w:color="auto"/>
            </w:tcBorders>
            <w:vAlign w:val="center"/>
          </w:tcPr>
          <w:p w:rsidR="00A260AF" w:rsidRPr="00346DE9" w:rsidRDefault="00A260AF" w:rsidP="00A260AF">
            <w:pPr>
              <w:rPr>
                <w:b/>
              </w:rPr>
            </w:pPr>
            <w:r w:rsidRPr="00346DE9">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346DE9" w:rsidRDefault="00A260AF" w:rsidP="00A260AF">
            <w:pPr>
              <w:jc w:val="center"/>
            </w:pPr>
            <w:r w:rsidRPr="00346DE9">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346DE9" w:rsidRDefault="00A260AF" w:rsidP="00A260AF">
            <w:pPr>
              <w:jc w:val="center"/>
            </w:pPr>
            <w:r w:rsidRPr="00346DE9">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346DE9" w:rsidRDefault="00A260AF" w:rsidP="00A260AF">
            <w:pPr>
              <w:jc w:val="center"/>
            </w:pPr>
            <w:r w:rsidRPr="00346DE9">
              <w:t> </w:t>
            </w:r>
          </w:p>
          <w:p w:rsidR="00A260AF" w:rsidRPr="00346DE9" w:rsidRDefault="00A260AF" w:rsidP="00A260AF">
            <w:pPr>
              <w:jc w:val="center"/>
            </w:pPr>
            <w:r w:rsidRPr="00346DE9">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346DE9" w:rsidRDefault="00A260AF" w:rsidP="00A260AF">
            <w:pPr>
              <w:jc w:val="center"/>
            </w:pPr>
            <w:r w:rsidRPr="00346DE9">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260AF" w:rsidRPr="00346DE9" w:rsidRDefault="00A260AF" w:rsidP="00A260AF">
            <w:pPr>
              <w:jc w:val="center"/>
              <w:rPr>
                <w:b/>
                <w:bCs/>
              </w:rPr>
            </w:pPr>
            <w:r w:rsidRPr="00346DE9">
              <w:rPr>
                <w:b/>
                <w:bCs/>
              </w:rPr>
              <w:t>4</w:t>
            </w:r>
          </w:p>
        </w:tc>
      </w:tr>
      <w:tr w:rsidR="00A260AF" w:rsidRPr="00346DE9" w:rsidTr="0093690E">
        <w:trPr>
          <w:trHeight w:val="810"/>
        </w:trPr>
        <w:tc>
          <w:tcPr>
            <w:tcW w:w="5824" w:type="dxa"/>
            <w:tcBorders>
              <w:left w:val="single" w:sz="4" w:space="0" w:color="auto"/>
              <w:right w:val="single" w:sz="4" w:space="0" w:color="auto"/>
            </w:tcBorders>
            <w:vAlign w:val="center"/>
            <w:hideMark/>
          </w:tcPr>
          <w:p w:rsidR="00A260AF" w:rsidRPr="00346DE9" w:rsidRDefault="00A260AF" w:rsidP="00A260AF"/>
          <w:p w:rsidR="00A260AF" w:rsidRPr="00346DE9" w:rsidRDefault="00A260AF" w:rsidP="00A260AF">
            <w:pPr>
              <w:rPr>
                <w:b/>
              </w:rPr>
            </w:pPr>
            <w:r w:rsidRPr="00346DE9">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346DE9" w:rsidRDefault="00A260AF" w:rsidP="00A260A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346DE9" w:rsidRDefault="00A260AF" w:rsidP="00A260A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346DE9" w:rsidRDefault="00A260AF" w:rsidP="00A260A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346DE9" w:rsidRDefault="00A260AF" w:rsidP="00A260A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0AF" w:rsidRPr="00346DE9" w:rsidRDefault="00A260AF" w:rsidP="00A260AF">
            <w:pPr>
              <w:jc w:val="center"/>
              <w:rPr>
                <w:b/>
                <w:bCs/>
                <w:i/>
                <w:iCs/>
              </w:rPr>
            </w:pPr>
            <w:r w:rsidRPr="00346DE9">
              <w:rPr>
                <w:b/>
                <w:bCs/>
                <w:i/>
                <w:iCs/>
              </w:rPr>
              <w:t>72</w:t>
            </w:r>
          </w:p>
        </w:tc>
      </w:tr>
    </w:tbl>
    <w:p w:rsidR="008C46ED" w:rsidRPr="00346DE9" w:rsidRDefault="008C46ED" w:rsidP="00905C9A">
      <w:pPr>
        <w:tabs>
          <w:tab w:val="left" w:pos="900"/>
        </w:tabs>
        <w:jc w:val="both"/>
        <w:rPr>
          <w:b/>
        </w:rPr>
      </w:pPr>
    </w:p>
    <w:p w:rsidR="008C46ED" w:rsidRPr="00346DE9" w:rsidRDefault="00662813" w:rsidP="008C46ED">
      <w:pPr>
        <w:tabs>
          <w:tab w:val="left" w:pos="1134"/>
        </w:tabs>
        <w:contextualSpacing/>
        <w:jc w:val="both"/>
      </w:pPr>
      <w:r w:rsidRPr="00346DE9">
        <w:rPr>
          <w:b/>
        </w:rPr>
        <w:tab/>
      </w:r>
      <w:r w:rsidR="00905C9A" w:rsidRPr="00346DE9">
        <w:rPr>
          <w:b/>
        </w:rPr>
        <w:t>4</w:t>
      </w:r>
      <w:r w:rsidR="00003B3A" w:rsidRPr="00346DE9">
        <w:rPr>
          <w:b/>
        </w:rPr>
        <w:t>.3</w:t>
      </w:r>
      <w:r w:rsidR="008C46ED" w:rsidRPr="00346DE9">
        <w:rPr>
          <w:b/>
        </w:rPr>
        <w:t>. Содержание дисциплины, структурированное по темам (разделам)</w:t>
      </w:r>
    </w:p>
    <w:p w:rsidR="00482CC2" w:rsidRPr="00346DE9" w:rsidRDefault="00482CC2" w:rsidP="00482CC2">
      <w:pPr>
        <w:tabs>
          <w:tab w:val="left" w:pos="142"/>
          <w:tab w:val="left" w:pos="1134"/>
        </w:tabs>
        <w:autoSpaceDE w:val="0"/>
        <w:autoSpaceDN w:val="0"/>
        <w:adjustRightInd w:val="0"/>
        <w:ind w:firstLine="709"/>
        <w:jc w:val="both"/>
        <w:rPr>
          <w:i/>
        </w:rPr>
      </w:pPr>
    </w:p>
    <w:p w:rsidR="00482CC2" w:rsidRPr="00346DE9" w:rsidRDefault="00482CC2" w:rsidP="00482CC2">
      <w:pPr>
        <w:tabs>
          <w:tab w:val="left" w:pos="142"/>
          <w:tab w:val="left" w:pos="1134"/>
        </w:tabs>
        <w:autoSpaceDE w:val="0"/>
        <w:autoSpaceDN w:val="0"/>
        <w:adjustRightInd w:val="0"/>
        <w:ind w:firstLine="709"/>
        <w:jc w:val="both"/>
        <w:rPr>
          <w:i/>
        </w:rPr>
      </w:pPr>
      <w:r w:rsidRPr="00346DE9">
        <w:rPr>
          <w:i/>
        </w:rPr>
        <w:t xml:space="preserve">Раздел I. </w:t>
      </w:r>
      <w:r w:rsidRPr="00346DE9">
        <w:rPr>
          <w:bCs/>
          <w:i/>
          <w:lang w:eastAsia="ar-SA"/>
        </w:rPr>
        <w:t>Научные основы социальной системологии</w:t>
      </w:r>
    </w:p>
    <w:p w:rsidR="00482CC2" w:rsidRPr="00346DE9" w:rsidRDefault="00482CC2" w:rsidP="00482CC2">
      <w:pPr>
        <w:tabs>
          <w:tab w:val="left" w:pos="142"/>
          <w:tab w:val="left" w:pos="1134"/>
        </w:tabs>
        <w:autoSpaceDE w:val="0"/>
        <w:autoSpaceDN w:val="0"/>
        <w:adjustRightInd w:val="0"/>
        <w:ind w:firstLine="709"/>
        <w:jc w:val="both"/>
      </w:pPr>
      <w:r w:rsidRPr="00346DE9">
        <w:t>В результате освоения дисциплины обучающийся должен:</w:t>
      </w:r>
    </w:p>
    <w:p w:rsidR="00482CC2" w:rsidRPr="00346DE9" w:rsidRDefault="00482CC2" w:rsidP="00482CC2">
      <w:pPr>
        <w:numPr>
          <w:ilvl w:val="0"/>
          <w:numId w:val="20"/>
        </w:numPr>
        <w:tabs>
          <w:tab w:val="left" w:pos="142"/>
          <w:tab w:val="left" w:pos="1134"/>
        </w:tabs>
        <w:autoSpaceDE w:val="0"/>
        <w:autoSpaceDN w:val="0"/>
        <w:adjustRightInd w:val="0"/>
        <w:ind w:left="0" w:firstLine="709"/>
        <w:jc w:val="both"/>
      </w:pPr>
      <w:r w:rsidRPr="00346DE9">
        <w:t xml:space="preserve">знать </w:t>
      </w:r>
      <w:r w:rsidRPr="00346DE9">
        <w:rPr>
          <w:rFonts w:eastAsia="Calibri"/>
        </w:rPr>
        <w:t xml:space="preserve">современные научные парадигмы в избранной области философской науки, </w:t>
      </w:r>
      <w:r w:rsidRPr="00346DE9">
        <w:t xml:space="preserve">основное, содержание современных философских концепций в области социальной философии, основное содержание методологии </w:t>
      </w:r>
      <w:r w:rsidRPr="00346DE9">
        <w:rPr>
          <w:bCs/>
        </w:rPr>
        <w:t>социальной системологии;</w:t>
      </w:r>
    </w:p>
    <w:p w:rsidR="00482CC2" w:rsidRPr="00346DE9" w:rsidRDefault="00482CC2" w:rsidP="00482CC2">
      <w:pPr>
        <w:numPr>
          <w:ilvl w:val="0"/>
          <w:numId w:val="20"/>
        </w:numPr>
        <w:tabs>
          <w:tab w:val="left" w:pos="142"/>
          <w:tab w:val="left" w:pos="1134"/>
        </w:tabs>
        <w:autoSpaceDE w:val="0"/>
        <w:autoSpaceDN w:val="0"/>
        <w:adjustRightInd w:val="0"/>
        <w:ind w:left="0" w:firstLine="709"/>
        <w:jc w:val="both"/>
      </w:pPr>
      <w:r w:rsidRPr="00346DE9">
        <w:t xml:space="preserve">уметь </w:t>
      </w:r>
      <w:r w:rsidRPr="00346DE9">
        <w:rPr>
          <w:rFonts w:eastAsia="Calibri"/>
        </w:rPr>
        <w:t xml:space="preserve">выстраивать исследование в рамках научной парадигмы избранной области философской науки, </w:t>
      </w:r>
      <w:r w:rsidRPr="00346DE9">
        <w:t xml:space="preserve">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 анализировать содержание современных методов и методик в </w:t>
      </w:r>
      <w:r w:rsidRPr="00346DE9">
        <w:rPr>
          <w:bCs/>
        </w:rPr>
        <w:t>социальной системологии</w:t>
      </w:r>
      <w:r w:rsidRPr="00346DE9">
        <w:t>;</w:t>
      </w:r>
    </w:p>
    <w:p w:rsidR="00482CC2" w:rsidRPr="00346DE9" w:rsidRDefault="00482CC2" w:rsidP="00482CC2">
      <w:pPr>
        <w:numPr>
          <w:ilvl w:val="0"/>
          <w:numId w:val="20"/>
        </w:numPr>
        <w:tabs>
          <w:tab w:val="left" w:pos="142"/>
          <w:tab w:val="left" w:pos="1134"/>
        </w:tabs>
        <w:autoSpaceDE w:val="0"/>
        <w:autoSpaceDN w:val="0"/>
        <w:adjustRightInd w:val="0"/>
        <w:ind w:left="0" w:firstLine="709"/>
        <w:jc w:val="both"/>
      </w:pPr>
      <w:r w:rsidRPr="00346DE9">
        <w:t xml:space="preserve">владеть </w:t>
      </w:r>
      <w:r w:rsidRPr="00346DE9">
        <w:rPr>
          <w:rFonts w:eastAsia="Calibri"/>
        </w:rPr>
        <w:t xml:space="preserve">современной научной парадигмой в избранной области философской науки, </w:t>
      </w:r>
      <w:r w:rsidRPr="00346DE9">
        <w:t xml:space="preserve">технологией использования социально-философских учений и теоретических исследований в профессиональной сфере, содержанием методов и методик в области </w:t>
      </w:r>
      <w:r w:rsidRPr="00346DE9">
        <w:rPr>
          <w:bCs/>
        </w:rPr>
        <w:t>социальной системологии</w:t>
      </w:r>
      <w:r w:rsidRPr="00346DE9">
        <w:t>.</w:t>
      </w:r>
    </w:p>
    <w:p w:rsidR="00482CC2" w:rsidRPr="00346DE9" w:rsidRDefault="00482CC2" w:rsidP="00482CC2">
      <w:pPr>
        <w:tabs>
          <w:tab w:val="left" w:pos="142"/>
          <w:tab w:val="left" w:pos="1134"/>
        </w:tabs>
        <w:autoSpaceDE w:val="0"/>
        <w:autoSpaceDN w:val="0"/>
        <w:adjustRightInd w:val="0"/>
        <w:ind w:firstLine="709"/>
        <w:jc w:val="both"/>
        <w:rPr>
          <w:rFonts w:eastAsia="Calibri"/>
        </w:rPr>
      </w:pPr>
    </w:p>
    <w:p w:rsidR="00482CC2" w:rsidRPr="00346DE9" w:rsidRDefault="00482CC2" w:rsidP="00482CC2">
      <w:pPr>
        <w:tabs>
          <w:tab w:val="left" w:pos="142"/>
          <w:tab w:val="left" w:pos="1134"/>
        </w:tabs>
        <w:autoSpaceDE w:val="0"/>
        <w:autoSpaceDN w:val="0"/>
        <w:adjustRightInd w:val="0"/>
        <w:ind w:firstLine="709"/>
        <w:jc w:val="both"/>
        <w:rPr>
          <w:rFonts w:eastAsia="Calibri"/>
          <w:bCs/>
          <w:lang w:eastAsia="ar-SA"/>
        </w:rPr>
      </w:pPr>
      <w:r w:rsidRPr="00346DE9">
        <w:rPr>
          <w:rFonts w:eastAsia="Calibri"/>
          <w:b/>
        </w:rPr>
        <w:t>Тема №1.</w:t>
      </w:r>
      <w:r w:rsidRPr="00346DE9">
        <w:rPr>
          <w:rFonts w:eastAsia="Calibri"/>
          <w:iCs/>
        </w:rPr>
        <w:t>Системный подход и особенности его применения в социальном знании.</w:t>
      </w:r>
    </w:p>
    <w:p w:rsidR="00482CC2" w:rsidRPr="00346DE9" w:rsidRDefault="00482CC2" w:rsidP="00346DE9">
      <w:pPr>
        <w:tabs>
          <w:tab w:val="left" w:pos="142"/>
          <w:tab w:val="left" w:pos="1134"/>
        </w:tabs>
        <w:ind w:firstLine="709"/>
        <w:jc w:val="both"/>
      </w:pPr>
      <w:r w:rsidRPr="00346DE9">
        <w:lastRenderedPageBreak/>
        <w:t>Система как объект изучения. Онтологические, гносеологические и кибернетические определения системы. Простая неорганизованная совокупность (случайное множество объектов или их элементов), сложная организованная совокупность, система как самовоспроизводящийся или самообновляющийся комплекс объектов. Постоянство взаимосвязей элементов. Целостность системы. Внешние и внутренние границы системы. Способ взаимодействия со средой. Структура системы, компоненты, элементы. Подсистема. Свойства развития и адаптации. Входы и выходы системы. Реальные системы. Специфика системного знания и системного подхода. Единство теоретического (онтологического) содержания и методологического (эпистомологического) подхода. Виды знаний: предметное, комплексное, системное. Три модели познания: фактуалистическое, актуалистическое, интегративная. Строение системного знания: методологическая часть и теоретическая часть. Системная теория. Общая системная теория. Специальная системная теория. Системные исследования. Содержательная специфика системных дисциплин, изучающих социальную реальность. Философия как уровень общетеоретического знания о социальных системах</w:t>
      </w:r>
    </w:p>
    <w:p w:rsidR="00482CC2" w:rsidRPr="00346DE9" w:rsidRDefault="00482CC2" w:rsidP="00482CC2">
      <w:pPr>
        <w:tabs>
          <w:tab w:val="left" w:pos="142"/>
          <w:tab w:val="left" w:pos="1134"/>
        </w:tabs>
        <w:autoSpaceDE w:val="0"/>
        <w:autoSpaceDN w:val="0"/>
        <w:adjustRightInd w:val="0"/>
        <w:ind w:firstLine="709"/>
        <w:jc w:val="both"/>
      </w:pPr>
      <w:r w:rsidRPr="00346DE9">
        <w:rPr>
          <w:b/>
        </w:rPr>
        <w:t>Тема №2.</w:t>
      </w:r>
      <w:r w:rsidRPr="00346DE9">
        <w:rPr>
          <w:iCs/>
        </w:rPr>
        <w:t>Социальная системология: объект, предмет и структура.</w:t>
      </w:r>
    </w:p>
    <w:p w:rsidR="00482CC2" w:rsidRPr="00346DE9" w:rsidRDefault="00482CC2" w:rsidP="00346DE9">
      <w:pPr>
        <w:tabs>
          <w:tab w:val="left" w:pos="142"/>
          <w:tab w:val="left" w:pos="1134"/>
          <w:tab w:val="left" w:pos="6247"/>
          <w:tab w:val="left" w:pos="8278"/>
        </w:tabs>
        <w:ind w:firstLine="709"/>
        <w:jc w:val="both"/>
      </w:pPr>
      <w:r w:rsidRPr="00346DE9">
        <w:t>Социальные системы как объект социальной теории. Культурный и личностный аспекты деятельности в социальной системе. Определение социальной системы. Черты – функциональность, упорядоченность, устойчивость, стабильность, иерархичность системы. Структура социальной системы, ее компоненты. Функции социальной системы. Необходимость выживания и развития. способ организации. Взаимодействие индивидов. Системы общностей, целевые системы или организации, институциональные системы. функциональные основания: целедостижение (личность), латентность или поддержание образца (культура), интеграция (социальная организаци). Подсистемы – экономика, политика, идеология. Специфика применения системной методологии к анализу социальных явлений. Дескриптивный анализ, прескритивное изучение, нормативное исследование. системно-структурный анализ. Научные представления о структуре социальных (социокультурных) систем. Социальная система как система деятельности людей. Трехмерная модель социальной системы как системы деятельности. Пять компонентов статистической модели социальной системы: субъект деятельности и субъектные компоненты; объект и объектные компоненты; опосредующие звенья и механизмы; процесс деятельности и процессные элементы; ситуация деятельности и ситуативные элементы. Динамическая модель структуры социальной системы. Уровни: система информационного обеспечения, система общего ориентирования, система мотивирования, система целеполагания и волевого решения, технологическая система, поведенческая система, рефлексивно-контрольная система. Социальная система как система взаимодействия индивидов. Системно-функциональный анализ. Функциональный аспект системной организации социальной жизни. Системно-динамический анализ. Представление о динамике социальных систем. Уровни и типы системного социального знания. «Горизонтальное» разделение основных областей системного знания о социальном мире. «Вертикальная» организация системного социально-научного знания.</w:t>
      </w:r>
    </w:p>
    <w:p w:rsidR="00482CC2" w:rsidRPr="00346DE9" w:rsidRDefault="00482CC2" w:rsidP="00482CC2">
      <w:pPr>
        <w:tabs>
          <w:tab w:val="left" w:pos="142"/>
          <w:tab w:val="left" w:pos="1134"/>
        </w:tabs>
        <w:autoSpaceDE w:val="0"/>
        <w:autoSpaceDN w:val="0"/>
        <w:adjustRightInd w:val="0"/>
        <w:ind w:firstLine="709"/>
        <w:jc w:val="both"/>
      </w:pPr>
      <w:r w:rsidRPr="00346DE9">
        <w:rPr>
          <w:b/>
        </w:rPr>
        <w:t>Тема №3.</w:t>
      </w:r>
      <w:r w:rsidRPr="00346DE9">
        <w:rPr>
          <w:iCs/>
        </w:rPr>
        <w:t>Понятийный аппарат социальной системологии.</w:t>
      </w:r>
    </w:p>
    <w:p w:rsidR="00482CC2" w:rsidRPr="00346DE9" w:rsidRDefault="00482CC2" w:rsidP="00346DE9">
      <w:pPr>
        <w:tabs>
          <w:tab w:val="left" w:pos="142"/>
          <w:tab w:val="left" w:pos="1134"/>
        </w:tabs>
        <w:ind w:firstLine="709"/>
        <w:jc w:val="both"/>
      </w:pPr>
      <w:r w:rsidRPr="00346DE9">
        <w:t xml:space="preserve">Понятия, характеризующие систему в целом. Общесистемные понятия: система, структура, элемент, компонент, функция, организация, среда, вход и выход, поведение и др. Характерные черты системы: наличие </w:t>
      </w:r>
      <w:r w:rsidR="008A5C60" w:rsidRPr="00346DE9">
        <w:t>множества</w:t>
      </w:r>
      <w:r w:rsidRPr="00346DE9">
        <w:t xml:space="preserve"> элементов и систем, наличие устойчивых связей между ними, наличие интегративных свойств, целостный способ существования. Социально-научные понятия: социальная система, структура социальной системы, социальное поведение, социальная функция и др. Понятия, относящиеся к характеристике связей и структуры системы. Общесистемные понятия. Связи и взаимосвязи: прямая и обратная связь, детерминационная связь, связь сосуществования, координационные связи и связи субординации, связи строения и связи функционирования и др. Понятия, характеризующие функционирование системы. Общесистемные понятия: активность, реактивность, </w:t>
      </w:r>
      <w:r w:rsidRPr="00346DE9">
        <w:lastRenderedPageBreak/>
        <w:t>адаптивность, интегративность, гомеостазис, дисфункция, совместимость, целесообразность, стабильность, целесообразность, управляемость, устойчивость, эмерджентность. Функциональные процессы: адаптация, воспроизводство, интеграция, регулирование, стабилизация и др. Социально-научные понятия: социальное воспроизводство, социальное управление, целеполагание и др. Понятия, выражающие динамику системы: системная динамика, комплексность, рациональность, эффективность и др. Понятия, относящиеся к типологии систем: реальные системы, абстрактные системы, диссипативные и др. Социально-научные понятия.</w:t>
      </w:r>
    </w:p>
    <w:p w:rsidR="00482CC2" w:rsidRPr="00346DE9" w:rsidRDefault="00482CC2" w:rsidP="00482CC2">
      <w:pPr>
        <w:tabs>
          <w:tab w:val="left" w:pos="142"/>
          <w:tab w:val="left" w:pos="1134"/>
        </w:tabs>
        <w:ind w:firstLine="709"/>
        <w:jc w:val="both"/>
        <w:rPr>
          <w:rFonts w:eastAsia="Calibri"/>
          <w:i/>
        </w:rPr>
      </w:pPr>
      <w:r w:rsidRPr="00346DE9">
        <w:rPr>
          <w:i/>
        </w:rPr>
        <w:t xml:space="preserve">Раздел II. </w:t>
      </w:r>
      <w:r w:rsidRPr="00346DE9">
        <w:rPr>
          <w:bCs/>
          <w:i/>
          <w:iCs/>
          <w:lang w:eastAsia="ar-SA"/>
        </w:rPr>
        <w:t>Системные проблемы отечественного обществознания</w:t>
      </w:r>
    </w:p>
    <w:p w:rsidR="00482CC2" w:rsidRPr="00346DE9" w:rsidRDefault="00482CC2" w:rsidP="00482CC2">
      <w:pPr>
        <w:tabs>
          <w:tab w:val="left" w:pos="142"/>
          <w:tab w:val="left" w:pos="1134"/>
        </w:tabs>
        <w:autoSpaceDE w:val="0"/>
        <w:autoSpaceDN w:val="0"/>
        <w:adjustRightInd w:val="0"/>
        <w:ind w:firstLine="709"/>
        <w:jc w:val="both"/>
      </w:pPr>
      <w:r w:rsidRPr="00346DE9">
        <w:t>В результате освоения дисциплины обучающийся должен:</w:t>
      </w:r>
    </w:p>
    <w:p w:rsidR="00482CC2" w:rsidRPr="00346DE9" w:rsidRDefault="00482CC2" w:rsidP="00482CC2">
      <w:pPr>
        <w:numPr>
          <w:ilvl w:val="0"/>
          <w:numId w:val="21"/>
        </w:numPr>
        <w:tabs>
          <w:tab w:val="left" w:pos="142"/>
          <w:tab w:val="left" w:pos="1134"/>
        </w:tabs>
        <w:autoSpaceDE w:val="0"/>
        <w:autoSpaceDN w:val="0"/>
        <w:adjustRightInd w:val="0"/>
        <w:ind w:left="0" w:firstLine="709"/>
        <w:jc w:val="both"/>
        <w:rPr>
          <w:rFonts w:eastAsia="Calibri"/>
        </w:rPr>
      </w:pPr>
      <w:r w:rsidRPr="00346DE9">
        <w:rPr>
          <w:rFonts w:eastAsia="Calibri"/>
        </w:rPr>
        <w:t xml:space="preserve">знать способы интегрирования и активизации результатов собственных исследований в рамках научной парадигмы, </w:t>
      </w:r>
      <w:r w:rsidRPr="00346DE9">
        <w:t>основные методы и методики проведения научных исследований с использованием методологии социальной философии</w:t>
      </w:r>
      <w:r w:rsidRPr="00346DE9">
        <w:rPr>
          <w:bCs/>
        </w:rPr>
        <w:t>;</w:t>
      </w:r>
    </w:p>
    <w:p w:rsidR="00482CC2" w:rsidRPr="00346DE9" w:rsidRDefault="00482CC2" w:rsidP="00482CC2">
      <w:pPr>
        <w:numPr>
          <w:ilvl w:val="0"/>
          <w:numId w:val="21"/>
        </w:numPr>
        <w:tabs>
          <w:tab w:val="left" w:pos="142"/>
          <w:tab w:val="left" w:pos="1134"/>
        </w:tabs>
        <w:autoSpaceDE w:val="0"/>
        <w:autoSpaceDN w:val="0"/>
        <w:adjustRightInd w:val="0"/>
        <w:ind w:left="0" w:firstLine="709"/>
        <w:jc w:val="both"/>
        <w:rPr>
          <w:rFonts w:eastAsia="Calibri"/>
        </w:rPr>
      </w:pPr>
      <w:r w:rsidRPr="00346DE9">
        <w:rPr>
          <w:rFonts w:eastAsia="Calibri"/>
        </w:rPr>
        <w:t xml:space="preserve">уметь интегрировать результаты собственных исследований в рамках научной парадигмы, </w:t>
      </w:r>
      <w:r w:rsidRPr="00346DE9">
        <w:rPr>
          <w:bCs/>
        </w:rPr>
        <w:t>осуществлять научный проект с целью достижения значимых для науки и практики результатов</w:t>
      </w:r>
      <w:r w:rsidRPr="00346DE9">
        <w:t xml:space="preserve">; </w:t>
      </w:r>
    </w:p>
    <w:p w:rsidR="00482CC2" w:rsidRPr="00346DE9" w:rsidRDefault="00482CC2" w:rsidP="00346DE9">
      <w:pPr>
        <w:numPr>
          <w:ilvl w:val="0"/>
          <w:numId w:val="21"/>
        </w:numPr>
        <w:tabs>
          <w:tab w:val="left" w:pos="142"/>
          <w:tab w:val="left" w:pos="1134"/>
        </w:tabs>
        <w:autoSpaceDE w:val="0"/>
        <w:autoSpaceDN w:val="0"/>
        <w:adjustRightInd w:val="0"/>
        <w:ind w:left="0" w:firstLine="709"/>
        <w:jc w:val="both"/>
        <w:rPr>
          <w:b/>
        </w:rPr>
      </w:pPr>
      <w:r w:rsidRPr="00346DE9">
        <w:rPr>
          <w:rFonts w:eastAsia="Calibri"/>
        </w:rPr>
        <w:t xml:space="preserve">владеть способами интегрирования и активизации результатов собственных исследований в рамках научной парадигмы, </w:t>
      </w:r>
      <w:r w:rsidRPr="00346DE9">
        <w:t>методологией научного поиска в области социальной философии, основными методами и методиками проведения научных исследований в области социальной философии.</w:t>
      </w:r>
    </w:p>
    <w:p w:rsidR="00482CC2" w:rsidRPr="00346DE9" w:rsidRDefault="00482CC2" w:rsidP="00482CC2">
      <w:pPr>
        <w:tabs>
          <w:tab w:val="left" w:pos="142"/>
          <w:tab w:val="left" w:pos="1134"/>
        </w:tabs>
        <w:ind w:firstLine="709"/>
        <w:jc w:val="both"/>
      </w:pPr>
      <w:r w:rsidRPr="00346DE9">
        <w:rPr>
          <w:b/>
        </w:rPr>
        <w:t>Тема №4.</w:t>
      </w:r>
      <w:r w:rsidRPr="00346DE9">
        <w:rPr>
          <w:iCs/>
        </w:rPr>
        <w:t>Системная ревизия социальной философии. Кризис общих социальных наук.</w:t>
      </w:r>
    </w:p>
    <w:p w:rsidR="00482CC2" w:rsidRPr="00346DE9" w:rsidRDefault="00482CC2" w:rsidP="00346DE9">
      <w:pPr>
        <w:tabs>
          <w:tab w:val="left" w:pos="142"/>
          <w:tab w:val="left" w:pos="1134"/>
        </w:tabs>
        <w:ind w:firstLine="709"/>
        <w:jc w:val="both"/>
      </w:pPr>
      <w:r w:rsidRPr="00346DE9">
        <w:t>Характеристика системных проблем социальной философии. Комплексные модели предмета социальной философии. Проблемные модели предмета социальной философии. Общая характеристика системных факторов кризисной ситуации в научном обществознании. Переход от неоклассического этапа ее развития к постнекалссическому. Общий кризис рационализма в науке. Отказ от естественнонаучной модели получения знания. институциональные причины.</w:t>
      </w:r>
    </w:p>
    <w:p w:rsidR="00482CC2" w:rsidRPr="00346DE9" w:rsidRDefault="00482CC2" w:rsidP="00482CC2">
      <w:pPr>
        <w:tabs>
          <w:tab w:val="left" w:pos="142"/>
          <w:tab w:val="left" w:pos="1134"/>
        </w:tabs>
        <w:ind w:firstLine="709"/>
        <w:jc w:val="both"/>
      </w:pPr>
      <w:r w:rsidRPr="00346DE9">
        <w:rPr>
          <w:b/>
        </w:rPr>
        <w:t>Тема №5.</w:t>
      </w:r>
      <w:r w:rsidRPr="00346DE9">
        <w:rPr>
          <w:iCs/>
        </w:rPr>
        <w:t>Системные основания предметной дифференциации наук.</w:t>
      </w:r>
    </w:p>
    <w:p w:rsidR="00482CC2" w:rsidRPr="00346DE9" w:rsidRDefault="00482CC2" w:rsidP="00346DE9">
      <w:pPr>
        <w:tabs>
          <w:tab w:val="left" w:pos="142"/>
          <w:tab w:val="left" w:pos="1134"/>
        </w:tabs>
        <w:ind w:firstLine="709"/>
        <w:jc w:val="both"/>
      </w:pPr>
      <w:r w:rsidRPr="00346DE9">
        <w:t>Состояние и степень разработанности предметной области социальной философии. Эклектичность и неопределенность предметных областей. Предметные основания социальной и культурной антропологии. Анализ предметного содержания учебных пособий и научных публикаций. Интерпретация предмета и основных проблем представителями ведущих учебно-научных центров РФ. Инварианты содержания социально-антропологических работ. Общая тематика работ. Выделяемые проблемные области, проблемной поле публикаций. Предметный статус социальной философии.</w:t>
      </w:r>
    </w:p>
    <w:p w:rsidR="00482CC2" w:rsidRPr="00346DE9" w:rsidRDefault="00482CC2" w:rsidP="00482CC2">
      <w:pPr>
        <w:tabs>
          <w:tab w:val="left" w:pos="142"/>
          <w:tab w:val="left" w:pos="1134"/>
        </w:tabs>
        <w:ind w:firstLine="709"/>
        <w:jc w:val="both"/>
        <w:rPr>
          <w:iCs/>
        </w:rPr>
      </w:pPr>
      <w:r w:rsidRPr="00346DE9">
        <w:rPr>
          <w:b/>
        </w:rPr>
        <w:t>Тема №6.</w:t>
      </w:r>
      <w:r w:rsidRPr="00346DE9">
        <w:rPr>
          <w:iCs/>
        </w:rPr>
        <w:t>Пути системной интеграции современного социального знания.</w:t>
      </w:r>
    </w:p>
    <w:p w:rsidR="00482CC2" w:rsidRPr="00346DE9" w:rsidRDefault="00482CC2" w:rsidP="00482CC2">
      <w:pPr>
        <w:tabs>
          <w:tab w:val="left" w:pos="142"/>
          <w:tab w:val="left" w:pos="1134"/>
        </w:tabs>
        <w:ind w:firstLine="709"/>
        <w:jc w:val="both"/>
      </w:pPr>
      <w:r w:rsidRPr="00346DE9">
        <w:rPr>
          <w:iCs/>
        </w:rPr>
        <w:t>Постановка проблемы. Пять основных точек сборки. Аналитические средства: системно-аналитическая матрица, системная классификация. Анализ частных тенденций системной интеграции социально-научного знания. Субъектно-ориентированные подходы. Антропологическая интеграция: человек как представитель рода, человек в мире, мир человека. Психологическая интеграция: теория личности, теория организационного поведения, Объектно-ориентированные подходы: социологическая интеграция. культурологическая интеграция. Общесистемная интеграция социального знания. Внутренняя общесистемная интеграция. Внешняя общесистемная интеграция. Комбинированная схема системно-структурной организации социальной теории. Опыт применения системных классификаций в организации социально-гуманитарного знания. Системные аспекты библиотечно-библиографической классификации. Проект системного классификатора социально-гуманитарных направлений и специальностей высшего профессионального образования.</w:t>
      </w:r>
    </w:p>
    <w:p w:rsidR="00482CC2" w:rsidRPr="00346DE9" w:rsidRDefault="00482CC2" w:rsidP="00482CC2">
      <w:pPr>
        <w:autoSpaceDE w:val="0"/>
        <w:autoSpaceDN w:val="0"/>
        <w:adjustRightInd w:val="0"/>
        <w:jc w:val="both"/>
        <w:rPr>
          <w:b/>
        </w:rPr>
      </w:pPr>
    </w:p>
    <w:p w:rsidR="008C46ED" w:rsidRPr="00346DE9" w:rsidRDefault="008C46ED" w:rsidP="008C46ED">
      <w:pPr>
        <w:tabs>
          <w:tab w:val="left" w:pos="487"/>
          <w:tab w:val="left" w:pos="1134"/>
        </w:tabs>
        <w:ind w:firstLine="709"/>
        <w:jc w:val="center"/>
        <w:rPr>
          <w:b/>
        </w:rPr>
      </w:pPr>
    </w:p>
    <w:p w:rsidR="003A71E4" w:rsidRPr="00346DE9" w:rsidRDefault="00003B3A" w:rsidP="00F803A3">
      <w:pPr>
        <w:tabs>
          <w:tab w:val="left" w:pos="900"/>
        </w:tabs>
        <w:ind w:firstLine="709"/>
        <w:jc w:val="both"/>
        <w:rPr>
          <w:b/>
        </w:rPr>
      </w:pPr>
      <w:r w:rsidRPr="00346DE9">
        <w:rPr>
          <w:b/>
        </w:rPr>
        <w:lastRenderedPageBreak/>
        <w:t>6</w:t>
      </w:r>
      <w:r w:rsidR="00F803A3" w:rsidRPr="00346DE9">
        <w:rPr>
          <w:b/>
        </w:rPr>
        <w:t>. Перечень учебно-методического обеспечения для самостоятельной работы обучающихся по дисциплине</w:t>
      </w:r>
    </w:p>
    <w:p w:rsidR="00905C9A" w:rsidRPr="00346DE9" w:rsidRDefault="003A57B5" w:rsidP="00905C9A">
      <w:pPr>
        <w:pStyle w:val="a5"/>
        <w:numPr>
          <w:ilvl w:val="0"/>
          <w:numId w:val="4"/>
        </w:numPr>
        <w:spacing w:line="240" w:lineRule="auto"/>
        <w:jc w:val="both"/>
        <w:rPr>
          <w:rFonts w:ascii="Times New Roman" w:hAnsi="Times New Roman"/>
          <w:sz w:val="24"/>
          <w:szCs w:val="24"/>
        </w:rPr>
      </w:pPr>
      <w:r w:rsidRPr="00346DE9">
        <w:rPr>
          <w:rFonts w:ascii="Times New Roman" w:hAnsi="Times New Roman"/>
          <w:sz w:val="24"/>
          <w:szCs w:val="24"/>
        </w:rPr>
        <w:t xml:space="preserve">Методические </w:t>
      </w:r>
      <w:r w:rsidR="00125E93" w:rsidRPr="00346DE9">
        <w:rPr>
          <w:rFonts w:ascii="Times New Roman" w:hAnsi="Times New Roman"/>
          <w:sz w:val="24"/>
          <w:szCs w:val="24"/>
        </w:rPr>
        <w:t>рекомендации</w:t>
      </w:r>
      <w:r w:rsidRPr="00346DE9">
        <w:rPr>
          <w:rFonts w:ascii="Times New Roman" w:hAnsi="Times New Roman"/>
          <w:sz w:val="24"/>
          <w:szCs w:val="24"/>
        </w:rPr>
        <w:t xml:space="preserve"> для </w:t>
      </w:r>
      <w:r w:rsidR="00125E93" w:rsidRPr="00346DE9">
        <w:rPr>
          <w:rFonts w:ascii="Times New Roman" w:hAnsi="Times New Roman"/>
          <w:sz w:val="24"/>
          <w:szCs w:val="24"/>
        </w:rPr>
        <w:t>аспирантов</w:t>
      </w:r>
      <w:r w:rsidRPr="00346DE9">
        <w:rPr>
          <w:rFonts w:ascii="Times New Roman" w:hAnsi="Times New Roman"/>
          <w:sz w:val="24"/>
          <w:szCs w:val="24"/>
        </w:rPr>
        <w:t xml:space="preserve"> по освоению дисциплины </w:t>
      </w:r>
      <w:r w:rsidR="00662813" w:rsidRPr="00346DE9">
        <w:rPr>
          <w:rFonts w:ascii="Times New Roman" w:hAnsi="Times New Roman"/>
          <w:sz w:val="24"/>
          <w:szCs w:val="24"/>
        </w:rPr>
        <w:t>«</w:t>
      </w:r>
      <w:r w:rsidR="00D71E41" w:rsidRPr="00346DE9">
        <w:rPr>
          <w:rFonts w:ascii="Times New Roman" w:hAnsi="Times New Roman"/>
          <w:sz w:val="24"/>
          <w:szCs w:val="24"/>
        </w:rPr>
        <w:t>Социальная системология</w:t>
      </w:r>
      <w:r w:rsidR="00662813" w:rsidRPr="00346DE9">
        <w:rPr>
          <w:rFonts w:ascii="Times New Roman" w:hAnsi="Times New Roman"/>
          <w:sz w:val="24"/>
          <w:szCs w:val="24"/>
        </w:rPr>
        <w:t>»</w:t>
      </w:r>
      <w:r w:rsidRPr="00346DE9">
        <w:rPr>
          <w:rFonts w:ascii="Times New Roman" w:hAnsi="Times New Roman"/>
          <w:sz w:val="24"/>
          <w:szCs w:val="24"/>
        </w:rPr>
        <w:t>/</w:t>
      </w:r>
      <w:r w:rsidR="00861B5B" w:rsidRPr="00346DE9">
        <w:rPr>
          <w:rFonts w:ascii="Times New Roman" w:hAnsi="Times New Roman"/>
          <w:sz w:val="24"/>
          <w:szCs w:val="24"/>
        </w:rPr>
        <w:t>В. Г. Пузиков</w:t>
      </w:r>
      <w:r w:rsidRPr="00346DE9">
        <w:rPr>
          <w:rFonts w:ascii="Times New Roman" w:hAnsi="Times New Roman"/>
          <w:sz w:val="24"/>
          <w:szCs w:val="24"/>
        </w:rPr>
        <w:t xml:space="preserve">. </w:t>
      </w:r>
      <w:r w:rsidR="00920199" w:rsidRPr="00346DE9">
        <w:rPr>
          <w:rFonts w:ascii="Times New Roman" w:hAnsi="Times New Roman"/>
          <w:sz w:val="24"/>
          <w:szCs w:val="24"/>
        </w:rPr>
        <w:t xml:space="preserve">– Омск: </w:t>
      </w:r>
      <w:r w:rsidRPr="00346DE9">
        <w:rPr>
          <w:rFonts w:ascii="Times New Roman" w:hAnsi="Times New Roman"/>
          <w:sz w:val="24"/>
          <w:szCs w:val="24"/>
        </w:rPr>
        <w:t>Изд-во Омской гуманитарной академии, 20</w:t>
      </w:r>
      <w:r w:rsidR="00905C9A" w:rsidRPr="00346DE9">
        <w:rPr>
          <w:rFonts w:ascii="Times New Roman" w:hAnsi="Times New Roman"/>
          <w:sz w:val="24"/>
          <w:szCs w:val="24"/>
        </w:rPr>
        <w:t>2</w:t>
      </w:r>
      <w:r w:rsidR="003F023B">
        <w:rPr>
          <w:rFonts w:ascii="Times New Roman" w:hAnsi="Times New Roman"/>
          <w:sz w:val="24"/>
          <w:szCs w:val="24"/>
        </w:rPr>
        <w:t>3</w:t>
      </w:r>
      <w:r w:rsidR="00920199" w:rsidRPr="00346DE9">
        <w:rPr>
          <w:rFonts w:ascii="Times New Roman" w:hAnsi="Times New Roman"/>
          <w:sz w:val="24"/>
          <w:szCs w:val="24"/>
        </w:rPr>
        <w:t xml:space="preserve">. </w:t>
      </w:r>
    </w:p>
    <w:p w:rsidR="008A5C60" w:rsidRPr="00346DE9" w:rsidRDefault="008A5C60" w:rsidP="008A5C60">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346DE9">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A5C60" w:rsidRPr="00346DE9" w:rsidRDefault="008A5C60" w:rsidP="008A5C60">
      <w:pPr>
        <w:pStyle w:val="a5"/>
        <w:numPr>
          <w:ilvl w:val="0"/>
          <w:numId w:val="4"/>
        </w:numPr>
        <w:spacing w:line="240" w:lineRule="auto"/>
        <w:jc w:val="both"/>
        <w:rPr>
          <w:rFonts w:ascii="Times New Roman" w:hAnsi="Times New Roman"/>
          <w:sz w:val="24"/>
          <w:szCs w:val="24"/>
        </w:rPr>
      </w:pPr>
      <w:r w:rsidRPr="00346DE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A5C60" w:rsidRPr="00346DE9" w:rsidRDefault="008A5C60" w:rsidP="008A5C60">
      <w:pPr>
        <w:pStyle w:val="a5"/>
        <w:numPr>
          <w:ilvl w:val="0"/>
          <w:numId w:val="4"/>
        </w:numPr>
        <w:spacing w:line="240" w:lineRule="auto"/>
        <w:jc w:val="both"/>
        <w:rPr>
          <w:rFonts w:ascii="Times New Roman" w:hAnsi="Times New Roman"/>
          <w:sz w:val="24"/>
          <w:szCs w:val="24"/>
        </w:rPr>
      </w:pPr>
      <w:r w:rsidRPr="00346DE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346DE9">
        <w:rPr>
          <w:rFonts w:ascii="Times New Roman" w:hAnsi="Times New Roman"/>
          <w:sz w:val="24"/>
          <w:szCs w:val="24"/>
        </w:rPr>
        <w:t>8.</w:t>
      </w:r>
      <w:bookmarkEnd w:id="3"/>
    </w:p>
    <w:bookmarkEnd w:id="4"/>
    <w:p w:rsidR="007865CB" w:rsidRPr="00346DE9" w:rsidRDefault="007865CB" w:rsidP="00705FB5">
      <w:pPr>
        <w:jc w:val="both"/>
        <w:rPr>
          <w:rFonts w:eastAsia="Calibri"/>
          <w:b/>
        </w:rPr>
      </w:pPr>
    </w:p>
    <w:p w:rsidR="00785842" w:rsidRPr="00346DE9" w:rsidRDefault="00905C9A" w:rsidP="00705FB5">
      <w:pPr>
        <w:ind w:firstLine="709"/>
        <w:jc w:val="both"/>
        <w:rPr>
          <w:b/>
        </w:rPr>
      </w:pPr>
      <w:r w:rsidRPr="00346DE9">
        <w:rPr>
          <w:b/>
        </w:rPr>
        <w:t>6</w:t>
      </w:r>
      <w:r w:rsidR="007F4B97" w:rsidRPr="00346DE9">
        <w:rPr>
          <w:b/>
        </w:rPr>
        <w:t>.</w:t>
      </w:r>
      <w:r w:rsidR="00785842" w:rsidRPr="00346DE9">
        <w:rPr>
          <w:b/>
        </w:rPr>
        <w:t>Перечень основной и дополнительной учебной литературы, необходимой для освоения дисциплины</w:t>
      </w:r>
    </w:p>
    <w:p w:rsidR="00423740" w:rsidRPr="00346DE9" w:rsidRDefault="00423740" w:rsidP="00705FB5">
      <w:pPr>
        <w:tabs>
          <w:tab w:val="left" w:pos="406"/>
        </w:tabs>
        <w:ind w:firstLine="709"/>
        <w:jc w:val="both"/>
        <w:rPr>
          <w:b/>
          <w:bCs/>
          <w:i/>
        </w:rPr>
      </w:pPr>
    </w:p>
    <w:p w:rsidR="00705814" w:rsidRPr="00346DE9" w:rsidRDefault="00705814" w:rsidP="00904334">
      <w:pPr>
        <w:tabs>
          <w:tab w:val="left" w:pos="993"/>
        </w:tabs>
        <w:ind w:firstLine="709"/>
        <w:jc w:val="both"/>
        <w:rPr>
          <w:b/>
          <w:bCs/>
          <w:i/>
        </w:rPr>
      </w:pPr>
      <w:r w:rsidRPr="00346DE9">
        <w:rPr>
          <w:b/>
          <w:bCs/>
          <w:i/>
        </w:rPr>
        <w:t>Основная</w:t>
      </w:r>
      <w:r w:rsidR="00705FB5" w:rsidRPr="00346DE9">
        <w:rPr>
          <w:b/>
          <w:bCs/>
          <w:i/>
        </w:rPr>
        <w:t>:</w:t>
      </w:r>
    </w:p>
    <w:p w:rsidR="00D71E41" w:rsidRPr="00346DE9" w:rsidRDefault="00D71E41" w:rsidP="004E3E21">
      <w:pPr>
        <w:shd w:val="clear" w:color="auto" w:fill="FCFCFC"/>
        <w:tabs>
          <w:tab w:val="left" w:pos="993"/>
        </w:tabs>
        <w:spacing w:line="250" w:lineRule="atLeast"/>
        <w:ind w:firstLine="709"/>
        <w:jc w:val="both"/>
        <w:rPr>
          <w:rFonts w:eastAsia="Calibri"/>
        </w:rPr>
      </w:pPr>
      <w:r w:rsidRPr="00346DE9">
        <w:rPr>
          <w:rFonts w:eastAsia="Calibri"/>
        </w:rPr>
        <w:t>1.</w:t>
      </w:r>
      <w:r w:rsidRPr="00346DE9">
        <w:rPr>
          <w:shd w:val="clear" w:color="auto" w:fill="FCFCFC"/>
        </w:rPr>
        <w:t xml:space="preserve"> Клименко И.С. Теория систем и системный анализ [Электронный ресурс] : учебное пособие / И.С. Клименко. — Электрон. текстовые данные. — М. : Российский новый университет, 2014. — 264 c. — </w:t>
      </w:r>
      <w:r w:rsidRPr="00346DE9">
        <w:rPr>
          <w:shd w:val="clear" w:color="auto" w:fill="FFFFFF"/>
        </w:rPr>
        <w:t>ISBN</w:t>
      </w:r>
      <w:r w:rsidRPr="00346DE9">
        <w:rPr>
          <w:shd w:val="clear" w:color="auto" w:fill="FCFCFC"/>
        </w:rPr>
        <w:t xml:space="preserve"> 978-5-89789-093-4 – </w:t>
      </w:r>
      <w:r w:rsidRPr="00346DE9">
        <w:t xml:space="preserve">Текст: электронный //ЭБС </w:t>
      </w:r>
      <w:r w:rsidRPr="00346DE9">
        <w:rPr>
          <w:lang w:val="en-US"/>
        </w:rPr>
        <w:t>IPRBooks</w:t>
      </w:r>
      <w:r w:rsidRPr="00346DE9">
        <w:t xml:space="preserve"> [сайт]. —  </w:t>
      </w:r>
      <w:r w:rsidRPr="00346DE9">
        <w:rPr>
          <w:shd w:val="clear" w:color="auto" w:fill="FCFCFC"/>
          <w:lang w:val="en-US"/>
        </w:rPr>
        <w:t>URL</w:t>
      </w:r>
      <w:r w:rsidRPr="00346DE9">
        <w:rPr>
          <w:shd w:val="clear" w:color="auto" w:fill="FCFCFC"/>
        </w:rPr>
        <w:t xml:space="preserve">: </w:t>
      </w:r>
      <w:hyperlink r:id="rId8" w:history="1">
        <w:r w:rsidR="00BD0689">
          <w:rPr>
            <w:rStyle w:val="a8"/>
            <w:shd w:val="clear" w:color="auto" w:fill="FCFCFC"/>
          </w:rPr>
          <w:t>http://www.iprbookshop.ru/21322.html</w:t>
        </w:r>
      </w:hyperlink>
    </w:p>
    <w:p w:rsidR="00D71E41" w:rsidRPr="00346DE9" w:rsidRDefault="00D71E41" w:rsidP="004E3E21">
      <w:pPr>
        <w:tabs>
          <w:tab w:val="left" w:pos="406"/>
          <w:tab w:val="left" w:pos="993"/>
        </w:tabs>
        <w:ind w:firstLine="709"/>
        <w:jc w:val="both"/>
        <w:rPr>
          <w:shd w:val="clear" w:color="auto" w:fill="FCFCFC"/>
        </w:rPr>
      </w:pPr>
      <w:r w:rsidRPr="00346DE9">
        <w:rPr>
          <w:rFonts w:eastAsia="Calibri"/>
        </w:rPr>
        <w:t>2.</w:t>
      </w:r>
      <w:r w:rsidRPr="00346DE9">
        <w:rPr>
          <w:shd w:val="clear" w:color="auto" w:fill="FCFCFC"/>
        </w:rPr>
        <w:t xml:space="preserve"> Калужский М.Л. Общая теория систем [Электронный ресурс] : учебное пособие / М.Л. Калужский. — Электрон. текстовые данные. — Саратов: Ай Пи Эр Медиа, 2015. — 176 c. — </w:t>
      </w:r>
      <w:r w:rsidRPr="00346DE9">
        <w:rPr>
          <w:shd w:val="clear" w:color="auto" w:fill="FFFFFF"/>
        </w:rPr>
        <w:t>ISBN</w:t>
      </w:r>
      <w:r w:rsidRPr="00346DE9">
        <w:rPr>
          <w:shd w:val="clear" w:color="auto" w:fill="FCFCFC"/>
        </w:rPr>
        <w:t xml:space="preserve"> 978-5-905916-78-6 – </w:t>
      </w:r>
      <w:r w:rsidRPr="00346DE9">
        <w:t xml:space="preserve">Текст: электронный //ЭБС </w:t>
      </w:r>
      <w:r w:rsidRPr="00346DE9">
        <w:rPr>
          <w:lang w:val="en-US"/>
        </w:rPr>
        <w:t>IPRBooks</w:t>
      </w:r>
      <w:r w:rsidRPr="00346DE9">
        <w:t xml:space="preserve"> [сайт]. —  </w:t>
      </w:r>
      <w:r w:rsidRPr="00346DE9">
        <w:rPr>
          <w:shd w:val="clear" w:color="auto" w:fill="FCFCFC"/>
          <w:lang w:val="en-US"/>
        </w:rPr>
        <w:t>URL</w:t>
      </w:r>
      <w:r w:rsidRPr="00346DE9">
        <w:rPr>
          <w:shd w:val="clear" w:color="auto" w:fill="FCFCFC"/>
        </w:rPr>
        <w:t xml:space="preserve">: </w:t>
      </w:r>
      <w:hyperlink r:id="rId9" w:history="1">
        <w:r w:rsidR="00BD0689">
          <w:rPr>
            <w:rStyle w:val="a8"/>
            <w:shd w:val="clear" w:color="auto" w:fill="FCFCFC"/>
          </w:rPr>
          <w:t>http://www.iprbookshop.ru/31691.html</w:t>
        </w:r>
      </w:hyperlink>
    </w:p>
    <w:p w:rsidR="00D71E41" w:rsidRPr="00346DE9" w:rsidRDefault="00D71E41" w:rsidP="004E3E21">
      <w:pPr>
        <w:tabs>
          <w:tab w:val="left" w:pos="406"/>
          <w:tab w:val="left" w:pos="993"/>
        </w:tabs>
        <w:ind w:firstLine="709"/>
        <w:jc w:val="both"/>
        <w:rPr>
          <w:rFonts w:eastAsia="Calibri"/>
          <w:b/>
        </w:rPr>
      </w:pPr>
    </w:p>
    <w:p w:rsidR="00D71E41" w:rsidRPr="00346DE9" w:rsidRDefault="00D71E41" w:rsidP="004E3E21">
      <w:pPr>
        <w:tabs>
          <w:tab w:val="left" w:pos="406"/>
          <w:tab w:val="left" w:pos="993"/>
        </w:tabs>
        <w:ind w:firstLine="709"/>
        <w:jc w:val="both"/>
        <w:rPr>
          <w:rFonts w:eastAsia="Calibri"/>
          <w:b/>
          <w:i/>
        </w:rPr>
      </w:pPr>
      <w:r w:rsidRPr="00346DE9">
        <w:rPr>
          <w:rFonts w:eastAsia="Calibri"/>
          <w:b/>
          <w:i/>
        </w:rPr>
        <w:t>Дополнительная:</w:t>
      </w:r>
    </w:p>
    <w:p w:rsidR="00D71E41" w:rsidRPr="00346DE9" w:rsidRDefault="00D71E41" w:rsidP="004E3E21">
      <w:pPr>
        <w:tabs>
          <w:tab w:val="left" w:pos="993"/>
        </w:tabs>
        <w:ind w:firstLine="709"/>
        <w:jc w:val="both"/>
        <w:rPr>
          <w:rFonts w:eastAsia="Calibri"/>
        </w:rPr>
      </w:pPr>
      <w:r w:rsidRPr="00346DE9">
        <w:rPr>
          <w:rFonts w:eastAsia="Calibri"/>
        </w:rPr>
        <w:t>3.</w:t>
      </w:r>
      <w:r w:rsidRPr="00346DE9">
        <w:rPr>
          <w:shd w:val="clear" w:color="auto" w:fill="FCFCFC"/>
        </w:rPr>
        <w:t xml:space="preserve"> Силич М.П. Основы теории систем и системного анализа [Электронный ресурс] : учебное пособие / М.П. Силич, В.А. Силич. — Электрон. текстовые данные. — Томск: Томский государственный университет систем управления и радиоэлектроники, 2013. — 340 c. — </w:t>
      </w:r>
      <w:r w:rsidRPr="00346DE9">
        <w:rPr>
          <w:shd w:val="clear" w:color="auto" w:fill="FFFFFF"/>
        </w:rPr>
        <w:t>ISBN</w:t>
      </w:r>
      <w:r w:rsidRPr="00346DE9">
        <w:rPr>
          <w:shd w:val="clear" w:color="auto" w:fill="FCFCFC"/>
        </w:rPr>
        <w:t xml:space="preserve"> 978-5-86889-663-7 – </w:t>
      </w:r>
      <w:r w:rsidRPr="00346DE9">
        <w:t xml:space="preserve">Текст: электронный //ЭБС </w:t>
      </w:r>
      <w:r w:rsidRPr="00346DE9">
        <w:rPr>
          <w:lang w:val="en-US"/>
        </w:rPr>
        <w:t>IPRBooks</w:t>
      </w:r>
      <w:r w:rsidRPr="00346DE9">
        <w:t xml:space="preserve"> [сайт]. —  </w:t>
      </w:r>
      <w:r w:rsidRPr="00346DE9">
        <w:rPr>
          <w:shd w:val="clear" w:color="auto" w:fill="FCFCFC"/>
          <w:lang w:val="en-US"/>
        </w:rPr>
        <w:t>URL</w:t>
      </w:r>
      <w:r w:rsidRPr="00346DE9">
        <w:rPr>
          <w:shd w:val="clear" w:color="auto" w:fill="FCFCFC"/>
        </w:rPr>
        <w:t xml:space="preserve">: </w:t>
      </w:r>
      <w:hyperlink r:id="rId10" w:history="1">
        <w:r w:rsidR="00BD0689">
          <w:rPr>
            <w:rStyle w:val="a8"/>
            <w:shd w:val="clear" w:color="auto" w:fill="FCFCFC"/>
          </w:rPr>
          <w:t>http://www.iprbookshop.ru/72159.html</w:t>
        </w:r>
      </w:hyperlink>
    </w:p>
    <w:p w:rsidR="00D71E41" w:rsidRPr="00346DE9" w:rsidRDefault="00CD48E4" w:rsidP="004E3E21">
      <w:pPr>
        <w:shd w:val="clear" w:color="auto" w:fill="FCFCFC"/>
        <w:tabs>
          <w:tab w:val="left" w:pos="993"/>
        </w:tabs>
        <w:spacing w:line="250" w:lineRule="atLeast"/>
        <w:ind w:firstLine="709"/>
        <w:jc w:val="both"/>
        <w:rPr>
          <w:shd w:val="clear" w:color="auto" w:fill="FCFCFC"/>
        </w:rPr>
      </w:pPr>
      <w:r>
        <w:rPr>
          <w:shd w:val="clear" w:color="auto" w:fill="FCFCFC"/>
        </w:rPr>
        <w:t>4</w:t>
      </w:r>
      <w:r w:rsidR="00D71E41" w:rsidRPr="00346DE9">
        <w:rPr>
          <w:shd w:val="clear" w:color="auto" w:fill="FCFCFC"/>
        </w:rPr>
        <w:t xml:space="preserve">. Современная социальная философия [Электронный ресурс] : учебное пособие / Ю.В. Бурбулис [и др.]. — Электрон. текстовые данные. — Екатеринбург: Уральский федеральный университет, ЭБС АСВ, 2015. — 156 c. — </w:t>
      </w:r>
      <w:r w:rsidR="00D71E41" w:rsidRPr="00346DE9">
        <w:rPr>
          <w:shd w:val="clear" w:color="auto" w:fill="FFFFFF"/>
        </w:rPr>
        <w:t>ISBN</w:t>
      </w:r>
      <w:r w:rsidR="00D71E41" w:rsidRPr="00346DE9">
        <w:rPr>
          <w:shd w:val="clear" w:color="auto" w:fill="FCFCFC"/>
        </w:rPr>
        <w:t xml:space="preserve"> 978-5-7996-1467-6 – </w:t>
      </w:r>
      <w:r w:rsidR="00D71E41" w:rsidRPr="00346DE9">
        <w:t xml:space="preserve">Текст: электронный //ЭБС </w:t>
      </w:r>
      <w:r w:rsidR="00D71E41" w:rsidRPr="00346DE9">
        <w:rPr>
          <w:lang w:val="en-US"/>
        </w:rPr>
        <w:t>IPRBooks</w:t>
      </w:r>
      <w:r w:rsidR="00D71E41" w:rsidRPr="00346DE9">
        <w:t xml:space="preserve"> [сайт]. —  </w:t>
      </w:r>
      <w:r w:rsidR="00D71E41" w:rsidRPr="00346DE9">
        <w:rPr>
          <w:shd w:val="clear" w:color="auto" w:fill="FCFCFC"/>
          <w:lang w:val="en-US"/>
        </w:rPr>
        <w:t>URL</w:t>
      </w:r>
      <w:r w:rsidR="00D71E41" w:rsidRPr="00346DE9">
        <w:rPr>
          <w:shd w:val="clear" w:color="auto" w:fill="FCFCFC"/>
        </w:rPr>
        <w:t xml:space="preserve">: </w:t>
      </w:r>
      <w:hyperlink r:id="rId11" w:history="1">
        <w:r w:rsidR="00BD0689">
          <w:rPr>
            <w:rStyle w:val="a8"/>
            <w:shd w:val="clear" w:color="auto" w:fill="FCFCFC"/>
          </w:rPr>
          <w:t>http://www.iprbookshop.ru/68472.html</w:t>
        </w:r>
      </w:hyperlink>
    </w:p>
    <w:p w:rsidR="009A5CC9" w:rsidRPr="00346DE9" w:rsidRDefault="009A5CC9" w:rsidP="009A5CC9">
      <w:pPr>
        <w:pStyle w:val="a5"/>
        <w:rPr>
          <w:rFonts w:ascii="Times New Roman" w:hAnsi="Times New Roman"/>
          <w:b/>
          <w:sz w:val="24"/>
          <w:szCs w:val="24"/>
        </w:rPr>
      </w:pPr>
    </w:p>
    <w:p w:rsidR="006B0134" w:rsidRPr="00346DE9" w:rsidRDefault="006B0134" w:rsidP="00905C9A">
      <w:pPr>
        <w:pStyle w:val="a5"/>
        <w:numPr>
          <w:ilvl w:val="0"/>
          <w:numId w:val="19"/>
        </w:numPr>
        <w:rPr>
          <w:rFonts w:ascii="Times New Roman" w:hAnsi="Times New Roman"/>
          <w:b/>
          <w:sz w:val="24"/>
          <w:szCs w:val="24"/>
        </w:rPr>
      </w:pPr>
      <w:r w:rsidRPr="00346DE9">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ЭБС </w:t>
      </w:r>
      <w:r w:rsidRPr="00346DE9">
        <w:rPr>
          <w:rFonts w:ascii="Times New Roman" w:hAnsi="Times New Roman"/>
          <w:sz w:val="24"/>
          <w:szCs w:val="24"/>
          <w:lang w:val="en-US"/>
        </w:rPr>
        <w:t>IPRBooks</w:t>
      </w:r>
      <w:r w:rsidRPr="00346DE9">
        <w:rPr>
          <w:rFonts w:ascii="Times New Roman" w:hAnsi="Times New Roman"/>
          <w:sz w:val="24"/>
          <w:szCs w:val="24"/>
        </w:rPr>
        <w:t xml:space="preserve">  Режим доступа: </w:t>
      </w:r>
      <w:hyperlink r:id="rId12" w:history="1">
        <w:r w:rsidR="00BD0689">
          <w:rPr>
            <w:rStyle w:val="a8"/>
            <w:rFonts w:ascii="Times New Roman" w:hAnsi="Times New Roman"/>
            <w:sz w:val="24"/>
            <w:szCs w:val="24"/>
          </w:rPr>
          <w:t>http://www.iprbookshop.ru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ЭБС издательства «Юрайт» Режим доступа: </w:t>
      </w:r>
      <w:hyperlink r:id="rId13" w:history="1">
        <w:r w:rsidR="00BD0689">
          <w:rPr>
            <w:rStyle w:val="a8"/>
            <w:rFonts w:ascii="Times New Roman" w:hAnsi="Times New Roman"/>
            <w:sz w:val="24"/>
            <w:szCs w:val="24"/>
          </w:rPr>
          <w:t>http://biblio-online.ru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Единое окно доступа к образовательным ресурсам. Режим доступа: </w:t>
      </w:r>
      <w:hyperlink r:id="rId14" w:history="1">
        <w:r w:rsidR="00BD0689">
          <w:rPr>
            <w:rStyle w:val="a8"/>
            <w:rFonts w:ascii="Times New Roman" w:hAnsi="Times New Roman"/>
            <w:sz w:val="24"/>
            <w:szCs w:val="24"/>
          </w:rPr>
          <w:t>http://window.edu.ru/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lastRenderedPageBreak/>
        <w:t xml:space="preserve">Научная электронная библиотека e-library.ru Режим доступа: </w:t>
      </w:r>
      <w:hyperlink r:id="rId15" w:history="1">
        <w:r w:rsidR="00BD0689">
          <w:rPr>
            <w:rStyle w:val="a8"/>
            <w:rFonts w:ascii="Times New Roman" w:hAnsi="Times New Roman"/>
            <w:sz w:val="24"/>
            <w:szCs w:val="24"/>
          </w:rPr>
          <w:t>http://elibrary.ru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Ресурсы издательства Elsevier Режим доступа:  </w:t>
      </w:r>
      <w:hyperlink r:id="rId16" w:history="1">
        <w:r w:rsidR="00BD0689">
          <w:rPr>
            <w:rStyle w:val="a8"/>
            <w:rFonts w:ascii="Times New Roman" w:hAnsi="Times New Roman"/>
            <w:sz w:val="24"/>
            <w:szCs w:val="24"/>
          </w:rPr>
          <w:t>http://www.sciencedirect.com</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Федеральный портал «Российское образование» Режим доступа:  </w:t>
      </w:r>
      <w:hyperlink r:id="rId17" w:history="1">
        <w:r w:rsidR="00907084">
          <w:rPr>
            <w:rStyle w:val="a8"/>
            <w:rFonts w:ascii="Times New Roman" w:hAnsi="Times New Roman"/>
            <w:sz w:val="24"/>
            <w:szCs w:val="24"/>
          </w:rPr>
          <w:t>www.edu.ru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Журналы Кембриджского университета Режим доступа: </w:t>
      </w:r>
      <w:hyperlink r:id="rId18" w:history="1">
        <w:r w:rsidR="00BD0689">
          <w:rPr>
            <w:rStyle w:val="a8"/>
            <w:rFonts w:ascii="Times New Roman" w:hAnsi="Times New Roman"/>
            <w:sz w:val="24"/>
            <w:szCs w:val="24"/>
          </w:rPr>
          <w:t>http://journals.cambridge.org</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Журналы Оксфордского университета Режим доступа:  </w:t>
      </w:r>
      <w:hyperlink r:id="rId19" w:history="1">
        <w:r w:rsidR="00BD0689">
          <w:rPr>
            <w:rStyle w:val="a8"/>
            <w:rFonts w:ascii="Times New Roman" w:hAnsi="Times New Roman"/>
            <w:sz w:val="24"/>
            <w:szCs w:val="24"/>
          </w:rPr>
          <w:t>http://www.oxfordjoumals.org</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Словари и энциклопедии на Академике Режим доступа: </w:t>
      </w:r>
      <w:hyperlink r:id="rId20" w:history="1">
        <w:r w:rsidR="00BD0689">
          <w:rPr>
            <w:rStyle w:val="a8"/>
            <w:rFonts w:ascii="Times New Roman" w:hAnsi="Times New Roman"/>
            <w:sz w:val="24"/>
            <w:szCs w:val="24"/>
          </w:rPr>
          <w:t>http://dic.academic.ru/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D0689">
          <w:rPr>
            <w:rStyle w:val="a8"/>
            <w:rFonts w:ascii="Times New Roman" w:hAnsi="Times New Roman"/>
            <w:sz w:val="24"/>
            <w:szCs w:val="24"/>
          </w:rPr>
          <w:t>http://www.benran.ru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Сайт Госкомстата РФ. Режим доступа: </w:t>
      </w:r>
      <w:hyperlink r:id="rId22" w:history="1">
        <w:r w:rsidR="00BD0689">
          <w:rPr>
            <w:rStyle w:val="a8"/>
            <w:rFonts w:ascii="Times New Roman" w:hAnsi="Times New Roman"/>
            <w:sz w:val="24"/>
            <w:szCs w:val="24"/>
          </w:rPr>
          <w:t>http://www.gks.ru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Сайт Российской государственной библиотеки. Режим доступа: </w:t>
      </w:r>
      <w:hyperlink r:id="rId23" w:history="1">
        <w:r w:rsidR="00BD0689">
          <w:rPr>
            <w:rStyle w:val="a8"/>
            <w:rFonts w:ascii="Times New Roman" w:hAnsi="Times New Roman"/>
            <w:sz w:val="24"/>
            <w:szCs w:val="24"/>
          </w:rPr>
          <w:t>http://diss.rsl.ru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D0689">
          <w:rPr>
            <w:rStyle w:val="a8"/>
            <w:rFonts w:ascii="Times New Roman" w:hAnsi="Times New Roman"/>
            <w:sz w:val="24"/>
            <w:szCs w:val="24"/>
          </w:rPr>
          <w:t>http://ru.spinform.ru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EBSCO. Open Dissertations </w:t>
      </w:r>
      <w:hyperlink r:id="rId25" w:history="1">
        <w:r w:rsidRPr="00346DE9">
          <w:rPr>
            <w:rStyle w:val="a8"/>
            <w:rFonts w:ascii="Times New Roman" w:eastAsia="Times New Roman" w:hAnsi="Times New Roman"/>
            <w:color w:val="auto"/>
            <w:sz w:val="24"/>
            <w:szCs w:val="24"/>
            <w:lang w:val="en-US" w:eastAsia="ru-RU"/>
          </w:rPr>
          <w:t>www.opendissertations.org</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Open Access Theses and Dissertations </w:t>
      </w:r>
      <w:hyperlink r:id="rId26" w:history="1">
        <w:r w:rsidRPr="00346DE9">
          <w:rPr>
            <w:rStyle w:val="a8"/>
            <w:rFonts w:ascii="Times New Roman" w:eastAsia="Times New Roman" w:hAnsi="Times New Roman"/>
            <w:color w:val="auto"/>
            <w:sz w:val="24"/>
            <w:szCs w:val="24"/>
            <w:lang w:val="en-US" w:eastAsia="ru-RU"/>
          </w:rPr>
          <w:t>www.oatd.org</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Directory of Open Access Journals </w:t>
      </w:r>
      <w:hyperlink r:id="rId27" w:history="1">
        <w:r w:rsidRPr="00346DE9">
          <w:rPr>
            <w:rStyle w:val="a8"/>
            <w:rFonts w:ascii="Times New Roman" w:eastAsia="Times New Roman" w:hAnsi="Times New Roman"/>
            <w:color w:val="auto"/>
            <w:sz w:val="24"/>
            <w:szCs w:val="24"/>
            <w:lang w:val="en-US" w:eastAsia="ru-RU"/>
          </w:rPr>
          <w:t>www.doaj.org</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Elsevier Open Access </w:t>
      </w:r>
      <w:hyperlink r:id="rId28" w:history="1">
        <w:r w:rsidRPr="00346DE9">
          <w:rPr>
            <w:rStyle w:val="a8"/>
            <w:rFonts w:ascii="Times New Roman" w:eastAsia="Times New Roman" w:hAnsi="Times New Roman"/>
            <w:color w:val="auto"/>
            <w:sz w:val="24"/>
            <w:szCs w:val="24"/>
            <w:lang w:val="en-US" w:eastAsia="ru-RU"/>
          </w:rPr>
          <w:t>www.elsevier.com/about/open-access</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lang w:val="en-US"/>
        </w:rPr>
        <w:t xml:space="preserve">SpringerOpen </w:t>
      </w:r>
      <w:hyperlink r:id="rId29" w:history="1">
        <w:r w:rsidRPr="00346DE9">
          <w:rPr>
            <w:rStyle w:val="a8"/>
            <w:rFonts w:ascii="Times New Roman" w:eastAsia="Times New Roman" w:hAnsi="Times New Roman"/>
            <w:color w:val="auto"/>
            <w:sz w:val="24"/>
            <w:szCs w:val="24"/>
            <w:lang w:val="en-US" w:eastAsia="ru-RU"/>
          </w:rPr>
          <w:t>www.springeropen.com</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Taylor &amp; Francis Open Access </w:t>
      </w:r>
      <w:hyperlink r:id="rId30" w:history="1">
        <w:r w:rsidRPr="00346DE9">
          <w:rPr>
            <w:rStyle w:val="a8"/>
            <w:rFonts w:ascii="Times New Roman" w:hAnsi="Times New Roman"/>
            <w:color w:val="auto"/>
            <w:sz w:val="24"/>
            <w:szCs w:val="24"/>
            <w:lang w:val="en-US"/>
          </w:rPr>
          <w:t>www.tandfonline.com</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rPr>
        <w:t xml:space="preserve">ResearchBib </w:t>
      </w:r>
      <w:hyperlink r:id="rId31" w:history="1">
        <w:r w:rsidRPr="00346DE9">
          <w:rPr>
            <w:rStyle w:val="a8"/>
            <w:rFonts w:ascii="Times New Roman" w:hAnsi="Times New Roman"/>
            <w:color w:val="auto"/>
            <w:sz w:val="24"/>
            <w:szCs w:val="24"/>
          </w:rPr>
          <w:t>www.researchbib.com</w:t>
        </w:r>
      </w:hyperlink>
    </w:p>
    <w:p w:rsidR="006B0134" w:rsidRPr="00346DE9" w:rsidRDefault="006B0134" w:rsidP="006B0134">
      <w:pPr>
        <w:ind w:firstLine="709"/>
        <w:jc w:val="both"/>
      </w:pPr>
    </w:p>
    <w:p w:rsidR="003F023B" w:rsidRDefault="003F023B" w:rsidP="003F023B">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3F023B" w:rsidRDefault="003F023B" w:rsidP="003F023B">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3F023B" w:rsidRDefault="003F023B" w:rsidP="003F023B">
      <w:pPr>
        <w:ind w:left="1437"/>
        <w:jc w:val="both"/>
      </w:pPr>
    </w:p>
    <w:p w:rsidR="003F023B" w:rsidRDefault="003F023B" w:rsidP="003F023B">
      <w:pPr>
        <w:ind w:firstLine="709"/>
        <w:jc w:val="both"/>
        <w:rPr>
          <w:rFonts w:eastAsia="Calibri"/>
          <w:b/>
          <w:lang w:eastAsia="en-US"/>
        </w:rPr>
      </w:pPr>
      <w:r>
        <w:rPr>
          <w:rFonts w:eastAsia="Calibri"/>
          <w:b/>
          <w:lang w:eastAsia="en-US"/>
        </w:rPr>
        <w:t>8. Методические указания для обучающихся по освоению дисциплины</w:t>
      </w:r>
    </w:p>
    <w:p w:rsidR="003F023B" w:rsidRDefault="003F023B" w:rsidP="003F023B">
      <w:pPr>
        <w:ind w:firstLine="709"/>
        <w:jc w:val="both"/>
      </w:pPr>
      <w:r>
        <w:t xml:space="preserve">Для того чтобы успешно освоить дисциплину </w:t>
      </w:r>
      <w:r>
        <w:rPr>
          <w:bCs/>
        </w:rPr>
        <w:t>«</w:t>
      </w:r>
      <w:r>
        <w:rPr>
          <w:b/>
        </w:rPr>
        <w:t>Социальная системология</w:t>
      </w:r>
      <w:r>
        <w:rPr>
          <w:bCs/>
        </w:rPr>
        <w:t xml:space="preserve">» </w:t>
      </w:r>
      <w:r>
        <w:t>обучающиеся должны выполнить следующие методические указания.</w:t>
      </w:r>
    </w:p>
    <w:p w:rsidR="003F023B" w:rsidRDefault="003F023B" w:rsidP="003F023B">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rsidR="003F023B" w:rsidRDefault="003F023B" w:rsidP="003F023B">
      <w:pPr>
        <w:ind w:firstLine="709"/>
        <w:jc w:val="both"/>
      </w:pPr>
      <w: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w:t>
      </w:r>
      <w:r>
        <w:lastRenderedPageBreak/>
        <w:t xml:space="preserve">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3F023B" w:rsidRDefault="003F023B" w:rsidP="003F023B">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rsidR="003F023B" w:rsidRDefault="003F023B" w:rsidP="003F023B">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F023B" w:rsidRDefault="003F023B" w:rsidP="003F023B">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F023B" w:rsidRDefault="003F023B" w:rsidP="003F023B">
      <w:pPr>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F023B" w:rsidRDefault="003F023B" w:rsidP="003F023B">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3F023B" w:rsidRDefault="003F023B" w:rsidP="003F023B">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F023B" w:rsidRDefault="003F023B" w:rsidP="003F023B">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rsidR="003F023B" w:rsidRDefault="003F023B" w:rsidP="003F023B">
      <w:pPr>
        <w:ind w:firstLine="709"/>
        <w:jc w:val="both"/>
      </w:pPr>
      <w: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F023B" w:rsidRDefault="003F023B" w:rsidP="003F023B">
      <w:pPr>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F023B" w:rsidRDefault="003F023B" w:rsidP="003F023B">
      <w:pPr>
        <w:ind w:firstLine="709"/>
        <w:jc w:val="both"/>
      </w:pPr>
      <w:r>
        <w:t>Следующим этапом работы</w:t>
      </w:r>
      <w:r>
        <w:rPr>
          <w:b/>
          <w:bCs/>
        </w:rPr>
        <w:t xml:space="preserve"> </w:t>
      </w:r>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F023B" w:rsidRDefault="003F023B" w:rsidP="003F023B">
      <w:pPr>
        <w:ind w:firstLine="709"/>
        <w:jc w:val="both"/>
      </w:pPr>
      <w:r>
        <w:t>Таким образом, при работе с источниками и литературой важно уметь:</w:t>
      </w:r>
    </w:p>
    <w:p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F023B" w:rsidRDefault="003F023B" w:rsidP="003F023B">
      <w:pPr>
        <w:numPr>
          <w:ilvl w:val="0"/>
          <w:numId w:val="24"/>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r>
        <w:rPr>
          <w:rFonts w:eastAsia="Calibri"/>
          <w:b/>
          <w:bCs/>
          <w:i/>
          <w:iCs/>
          <w:lang w:eastAsia="en-US"/>
        </w:rPr>
        <w:t xml:space="preserve"> </w:t>
      </w:r>
    </w:p>
    <w:p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rsidR="003F023B" w:rsidRDefault="003F023B" w:rsidP="003F023B">
      <w:pPr>
        <w:ind w:firstLine="709"/>
        <w:jc w:val="both"/>
      </w:pPr>
      <w:r>
        <w:rPr>
          <w:b/>
          <w:bCs/>
        </w:rPr>
        <w:t>Подготовка к промежуточной аттестации</w:t>
      </w:r>
      <w:r>
        <w:rPr>
          <w:bCs/>
        </w:rPr>
        <w:t>:</w:t>
      </w:r>
    </w:p>
    <w:p w:rsidR="003F023B" w:rsidRDefault="003F023B" w:rsidP="003F023B">
      <w:pPr>
        <w:ind w:firstLine="709"/>
        <w:jc w:val="both"/>
      </w:pPr>
      <w:r>
        <w:t>При подготовке к промежуточной аттестации целесообразно:</w:t>
      </w:r>
    </w:p>
    <w:p w:rsidR="003F023B" w:rsidRDefault="003F023B" w:rsidP="003F023B">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rsidR="003F023B" w:rsidRDefault="003F023B" w:rsidP="003F023B">
      <w:pPr>
        <w:ind w:firstLine="709"/>
        <w:jc w:val="both"/>
      </w:pPr>
      <w:r>
        <w:t>- внимательно прочитать рекомендованную литературу;</w:t>
      </w:r>
    </w:p>
    <w:p w:rsidR="003F023B" w:rsidRDefault="003F023B" w:rsidP="003F023B">
      <w:pPr>
        <w:ind w:firstLine="709"/>
        <w:jc w:val="both"/>
      </w:pPr>
      <w:r>
        <w:t xml:space="preserve">- составить краткие конспекты ответов (планы ответов). </w:t>
      </w:r>
    </w:p>
    <w:p w:rsidR="003F023B" w:rsidRDefault="003F023B" w:rsidP="003F023B">
      <w:pPr>
        <w:ind w:firstLine="709"/>
        <w:jc w:val="both"/>
      </w:pPr>
    </w:p>
    <w:p w:rsidR="003F023B" w:rsidRDefault="003F023B" w:rsidP="003F023B">
      <w:pPr>
        <w:ind w:firstLine="709"/>
        <w:jc w:val="both"/>
        <w:rPr>
          <w:rFonts w:eastAsia="Calibri"/>
          <w:b/>
          <w:lang w:eastAsia="en-US"/>
        </w:rPr>
      </w:pPr>
      <w:r>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F023B" w:rsidRDefault="003F023B" w:rsidP="003F023B">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F023B" w:rsidRDefault="003F023B" w:rsidP="003F023B">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rsidR="003F023B" w:rsidRDefault="003F023B" w:rsidP="003F023B">
      <w:pPr>
        <w:ind w:firstLine="709"/>
        <w:jc w:val="both"/>
      </w:pPr>
      <w:r>
        <w:t>Электронная информационно-образовательная среда Академии, работающая на платформе LMS Moodle, обеспечивает:</w:t>
      </w:r>
    </w:p>
    <w:p w:rsidR="003F023B" w:rsidRDefault="003F023B" w:rsidP="003F023B">
      <w:pPr>
        <w:pStyle w:val="ConsPlusNormal"/>
        <w:numPr>
          <w:ilvl w:val="0"/>
          <w:numId w:val="25"/>
        </w:numPr>
        <w:ind w:left="426" w:firstLine="0"/>
        <w:jc w:val="both"/>
        <w:rPr>
          <w:rFonts w:ascii="Times New Roman" w:hAnsi="Times New Roman" w:cs="Times New Roman"/>
          <w:sz w:val="24"/>
          <w:szCs w:val="24"/>
        </w:rPr>
      </w:pPr>
      <w:r>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w:t>
      </w:r>
      <w:r>
        <w:rPr>
          <w:rFonts w:ascii="Times New Roman" w:hAnsi="Times New Roman" w:cs="Times New Roman"/>
          <w:sz w:val="24"/>
          <w:szCs w:val="24"/>
        </w:rPr>
        <w:lastRenderedPageBreak/>
        <w:t>тронным образовательным ресурсам, указанным в рабочих программах;</w:t>
      </w:r>
    </w:p>
    <w:p w:rsidR="003F023B" w:rsidRDefault="003F023B" w:rsidP="003F023B">
      <w:pPr>
        <w:pStyle w:val="ConsPlusNormal"/>
        <w:numPr>
          <w:ilvl w:val="0"/>
          <w:numId w:val="25"/>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F023B" w:rsidRDefault="003F023B" w:rsidP="003F023B">
      <w:pPr>
        <w:pStyle w:val="ConsPlusNormal"/>
        <w:numPr>
          <w:ilvl w:val="0"/>
          <w:numId w:val="25"/>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023B" w:rsidRDefault="003F023B" w:rsidP="003F023B">
      <w:pPr>
        <w:pStyle w:val="ConsPlusNormal"/>
        <w:numPr>
          <w:ilvl w:val="0"/>
          <w:numId w:val="25"/>
        </w:numPr>
        <w:ind w:left="426" w:firstLine="0"/>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023B" w:rsidRDefault="003F023B" w:rsidP="003F023B">
      <w:pPr>
        <w:pStyle w:val="ConsPlusNormal"/>
        <w:numPr>
          <w:ilvl w:val="0"/>
          <w:numId w:val="25"/>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023B" w:rsidRDefault="003F023B" w:rsidP="003F023B">
      <w:pPr>
        <w:ind w:firstLine="709"/>
        <w:jc w:val="both"/>
      </w:pPr>
    </w:p>
    <w:p w:rsidR="003F023B" w:rsidRDefault="003F023B" w:rsidP="003F023B">
      <w:pPr>
        <w:ind w:firstLine="709"/>
        <w:jc w:val="both"/>
      </w:pPr>
      <w:r>
        <w:t>При осуществлении образовательного процесса по дисциплине используются следующие информационные технологии:</w:t>
      </w:r>
    </w:p>
    <w:p w:rsidR="003F023B" w:rsidRDefault="003F023B" w:rsidP="003F023B">
      <w:pPr>
        <w:ind w:firstLine="709"/>
        <w:jc w:val="both"/>
      </w:pPr>
      <w:r>
        <w:t>•</w:t>
      </w:r>
      <w:r>
        <w:tab/>
        <w:t>сбор, хранение, систематизация и выдача учебной и научной информации;</w:t>
      </w:r>
    </w:p>
    <w:p w:rsidR="003F023B" w:rsidRDefault="003F023B" w:rsidP="003F023B">
      <w:pPr>
        <w:ind w:firstLine="709"/>
        <w:jc w:val="both"/>
      </w:pPr>
      <w:r>
        <w:t>•</w:t>
      </w:r>
      <w:r>
        <w:tab/>
        <w:t>обработка текстовой, графической и эмпирической информации;</w:t>
      </w:r>
    </w:p>
    <w:p w:rsidR="003F023B" w:rsidRDefault="003F023B" w:rsidP="003F023B">
      <w:pPr>
        <w:ind w:firstLine="709"/>
        <w:jc w:val="both"/>
      </w:pPr>
      <w:r>
        <w:t>•</w:t>
      </w:r>
      <w:r>
        <w:tab/>
        <w:t>подготовка, конструирование и презентация итогов исследовательской и аналитической деятельности;</w:t>
      </w:r>
    </w:p>
    <w:p w:rsidR="003F023B" w:rsidRDefault="003F023B" w:rsidP="003F023B">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F023B" w:rsidRDefault="003F023B" w:rsidP="003F023B">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rsidR="003F023B" w:rsidRDefault="003F023B" w:rsidP="003F023B">
      <w:pPr>
        <w:ind w:firstLine="709"/>
        <w:jc w:val="both"/>
      </w:pPr>
      <w:r>
        <w:t>•</w:t>
      </w:r>
      <w:r>
        <w:tab/>
        <w:t>компьютерное тестирование;</w:t>
      </w:r>
    </w:p>
    <w:p w:rsidR="003F023B" w:rsidRDefault="003F023B" w:rsidP="003F023B">
      <w:pPr>
        <w:ind w:firstLine="709"/>
        <w:jc w:val="both"/>
      </w:pPr>
      <w:r>
        <w:t>•</w:t>
      </w:r>
      <w:r>
        <w:tab/>
        <w:t>демонстрация мультимедийных материалов.</w:t>
      </w:r>
    </w:p>
    <w:p w:rsidR="003F023B" w:rsidRDefault="003F023B" w:rsidP="003F023B">
      <w:pPr>
        <w:autoSpaceDN w:val="0"/>
        <w:ind w:left="709"/>
        <w:jc w:val="both"/>
      </w:pPr>
      <w:r>
        <w:t>ПЕРЕЧЕНЬ ПРОГРАММНОГО ОБЕСПЕЧЕНИЯ</w:t>
      </w:r>
    </w:p>
    <w:p w:rsidR="003F023B" w:rsidRDefault="003F023B" w:rsidP="003F023B">
      <w:pPr>
        <w:autoSpaceDN w:val="0"/>
        <w:ind w:left="709"/>
        <w:jc w:val="both"/>
      </w:pPr>
      <w:r>
        <w:t>•</w:t>
      </w:r>
      <w:r>
        <w:tab/>
      </w:r>
      <w:r>
        <w:rPr>
          <w:lang w:val="en-US"/>
        </w:rPr>
        <w:t>Microsoft Windows</w:t>
      </w:r>
      <w:r>
        <w:t xml:space="preserve"> 10 </w:t>
      </w:r>
      <w:r>
        <w:rPr>
          <w:lang w:val="en-US"/>
        </w:rPr>
        <w:t xml:space="preserve">Professional </w:t>
      </w:r>
    </w:p>
    <w:p w:rsidR="003F023B" w:rsidRDefault="003F023B" w:rsidP="003F023B">
      <w:pPr>
        <w:autoSpaceDN w:val="0"/>
        <w:ind w:left="709"/>
        <w:jc w:val="both"/>
        <w:rPr>
          <w:lang w:val="en-US"/>
        </w:rPr>
      </w:pPr>
      <w:r>
        <w:rPr>
          <w:lang w:val="en-US"/>
        </w:rPr>
        <w:t>•</w:t>
      </w:r>
      <w:r>
        <w:rPr>
          <w:lang w:val="en-US"/>
        </w:rPr>
        <w:tab/>
        <w:t xml:space="preserve">Microsoft Windows XP Professional SP3 </w:t>
      </w:r>
    </w:p>
    <w:p w:rsidR="003F023B" w:rsidRDefault="003F023B" w:rsidP="003F023B">
      <w:pPr>
        <w:autoSpaceDN w:val="0"/>
        <w:ind w:left="709"/>
        <w:jc w:val="both"/>
        <w:rPr>
          <w:lang w:val="en-US"/>
        </w:rPr>
      </w:pPr>
      <w:r>
        <w:rPr>
          <w:lang w:val="en-US"/>
        </w:rPr>
        <w:t>•</w:t>
      </w:r>
      <w:r>
        <w:rPr>
          <w:lang w:val="en-US"/>
        </w:rPr>
        <w:tab/>
        <w:t xml:space="preserve">Microsoft Office Professional 2007 Russian </w:t>
      </w:r>
    </w:p>
    <w:p w:rsidR="003F023B" w:rsidRDefault="003F023B" w:rsidP="003F023B">
      <w:pPr>
        <w:autoSpaceDN w:val="0"/>
        <w:ind w:left="709"/>
        <w:jc w:val="both"/>
      </w:pPr>
      <w:r>
        <w:t>•</w:t>
      </w:r>
      <w:r>
        <w:tab/>
      </w:r>
      <w:r>
        <w:rPr>
          <w:bCs/>
          <w:lang w:val="en-US"/>
        </w:rPr>
        <w:t>C</w:t>
      </w:r>
      <w:r>
        <w:rPr>
          <w:bCs/>
        </w:rPr>
        <w:t>вободно распространяемый офисный пакет с открытым исходным кодом LibreOffice 6.0.3.2 Stable</w:t>
      </w:r>
    </w:p>
    <w:p w:rsidR="003F023B" w:rsidRDefault="003F023B" w:rsidP="003F023B">
      <w:pPr>
        <w:autoSpaceDN w:val="0"/>
        <w:ind w:left="709"/>
        <w:jc w:val="both"/>
      </w:pPr>
      <w:r>
        <w:t>•</w:t>
      </w:r>
      <w:r>
        <w:tab/>
        <w:t>Антивирус Касперского</w:t>
      </w:r>
    </w:p>
    <w:p w:rsidR="003F023B" w:rsidRDefault="003F023B" w:rsidP="003F023B">
      <w:pPr>
        <w:autoSpaceDN w:val="0"/>
        <w:ind w:left="709"/>
        <w:jc w:val="both"/>
      </w:pPr>
      <w:r>
        <w:t>•</w:t>
      </w:r>
      <w:r>
        <w:tab/>
        <w:t>Cистема управления курсами LMS Русский Moodle 3KL</w:t>
      </w:r>
    </w:p>
    <w:p w:rsidR="003F023B" w:rsidRDefault="003F023B" w:rsidP="003F023B">
      <w:pPr>
        <w:autoSpaceDN w:val="0"/>
        <w:ind w:left="709"/>
        <w:jc w:val="both"/>
      </w:pPr>
      <w:r>
        <w:t>ПЕРЕЧЕНЬ ИНФОРМАЦИОННЫХ СПРАВОЧНЫХ СИСТЕМ</w:t>
      </w:r>
    </w:p>
    <w:p w:rsidR="003F023B" w:rsidRDefault="003F023B" w:rsidP="003F023B">
      <w:pPr>
        <w:autoSpaceDN w:val="0"/>
        <w:ind w:left="709"/>
        <w:jc w:val="both"/>
      </w:pPr>
      <w:r>
        <w:t>•</w:t>
      </w:r>
      <w:r>
        <w:tab/>
        <w:t>Справочная правовая система «Консультант Плюс»</w:t>
      </w:r>
    </w:p>
    <w:p w:rsidR="003F023B" w:rsidRDefault="003F023B" w:rsidP="003F023B">
      <w:pPr>
        <w:autoSpaceDN w:val="0"/>
        <w:ind w:left="709"/>
        <w:jc w:val="both"/>
      </w:pPr>
      <w:r>
        <w:t>•</w:t>
      </w:r>
      <w:r>
        <w:tab/>
        <w:t>Справочная правовая система «Гарант»</w:t>
      </w:r>
    </w:p>
    <w:p w:rsidR="003F023B" w:rsidRDefault="003F023B" w:rsidP="003F023B">
      <w:pPr>
        <w:jc w:val="both"/>
      </w:pPr>
    </w:p>
    <w:p w:rsidR="003F023B" w:rsidRDefault="003F023B" w:rsidP="003F023B">
      <w:pPr>
        <w:ind w:firstLine="709"/>
        <w:jc w:val="both"/>
        <w:rPr>
          <w:b/>
        </w:rPr>
      </w:pPr>
      <w:r>
        <w:rPr>
          <w:b/>
        </w:rPr>
        <w:t xml:space="preserve">10. Описание материально-технической базы, необходимой для осуществления образовательного процесса по дисциплине </w:t>
      </w:r>
    </w:p>
    <w:p w:rsidR="003F023B" w:rsidRDefault="003F023B" w:rsidP="003F023B">
      <w:pPr>
        <w:suppressAutoHyphens/>
        <w:ind w:firstLine="708"/>
        <w:jc w:val="both"/>
        <w:rPr>
          <w:b/>
        </w:rPr>
      </w:pPr>
      <w:r>
        <w:t xml:space="preserve">Для осуществления образовательного процесса по научной специальности </w:t>
      </w:r>
      <w:r>
        <w:rPr>
          <w:b/>
        </w:rPr>
        <w:t>5.7.7. Социальная и политическая философия</w:t>
      </w:r>
      <w: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023B" w:rsidRDefault="003F023B" w:rsidP="003F023B">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023B" w:rsidRDefault="003F023B" w:rsidP="003F023B">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023B" w:rsidRDefault="003F023B" w:rsidP="003F023B">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F023B" w:rsidRDefault="003F023B" w:rsidP="003F023B">
      <w:pPr>
        <w:ind w:firstLine="709"/>
        <w:jc w:val="both"/>
      </w:pPr>
      <w: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u w:val="single"/>
          </w:rPr>
          <w:t>www.biblio-online.ru</w:t>
        </w:r>
      </w:hyperlink>
      <w:r>
        <w:t xml:space="preserve"> </w:t>
      </w:r>
    </w:p>
    <w:p w:rsidR="003F023B" w:rsidRDefault="003F023B" w:rsidP="003F023B">
      <w:pPr>
        <w:ind w:firstLine="709"/>
        <w:jc w:val="both"/>
      </w:pPr>
      <w: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F023B" w:rsidRDefault="003F023B" w:rsidP="003F023B">
      <w:pPr>
        <w:ind w:firstLine="709"/>
        <w:jc w:val="both"/>
      </w:pPr>
    </w:p>
    <w:p w:rsidR="003F023B" w:rsidRDefault="003F023B" w:rsidP="003F023B">
      <w:pPr>
        <w:ind w:firstLine="709"/>
        <w:jc w:val="both"/>
      </w:pPr>
    </w:p>
    <w:p w:rsidR="007451F8" w:rsidRPr="00346DE9" w:rsidRDefault="007451F8" w:rsidP="009D1EFE">
      <w:pPr>
        <w:ind w:firstLine="709"/>
        <w:jc w:val="both"/>
      </w:pPr>
      <w:bookmarkStart w:id="5" w:name="_GoBack"/>
      <w:bookmarkEnd w:id="5"/>
    </w:p>
    <w:sectPr w:rsidR="007451F8" w:rsidRPr="00346D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2AF" w:rsidRDefault="009F22AF" w:rsidP="00160BC1">
      <w:r>
        <w:separator/>
      </w:r>
    </w:p>
  </w:endnote>
  <w:endnote w:type="continuationSeparator" w:id="0">
    <w:p w:rsidR="009F22AF" w:rsidRDefault="009F22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2AF" w:rsidRDefault="009F22AF" w:rsidP="00160BC1">
      <w:r>
        <w:separator/>
      </w:r>
    </w:p>
  </w:footnote>
  <w:footnote w:type="continuationSeparator" w:id="0">
    <w:p w:rsidR="009F22AF" w:rsidRDefault="009F22A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71A00"/>
    <w:multiLevelType w:val="hybridMultilevel"/>
    <w:tmpl w:val="6F14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771C10"/>
    <w:multiLevelType w:val="hybridMultilevel"/>
    <w:tmpl w:val="975C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20722"/>
    <w:multiLevelType w:val="hybridMultilevel"/>
    <w:tmpl w:val="943A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EC1EE4"/>
    <w:multiLevelType w:val="hybridMultilevel"/>
    <w:tmpl w:val="83C8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B05211A"/>
    <w:multiLevelType w:val="hybridMultilevel"/>
    <w:tmpl w:val="2904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4F0D12"/>
    <w:multiLevelType w:val="hybridMultilevel"/>
    <w:tmpl w:val="F39EAC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3446D66"/>
    <w:multiLevelType w:val="hybridMultilevel"/>
    <w:tmpl w:val="5D74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B6312D"/>
    <w:multiLevelType w:val="hybridMultilevel"/>
    <w:tmpl w:val="E708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11"/>
  </w:num>
  <w:num w:numId="6">
    <w:abstractNumId w:val="3"/>
  </w:num>
  <w:num w:numId="7">
    <w:abstractNumId w:val="6"/>
  </w:num>
  <w:num w:numId="8">
    <w:abstractNumId w:val="0"/>
  </w:num>
  <w:num w:numId="9">
    <w:abstractNumId w:val="20"/>
  </w:num>
  <w:num w:numId="10">
    <w:abstractNumId w:val="19"/>
  </w:num>
  <w:num w:numId="11">
    <w:abstractNumId w:val="4"/>
  </w:num>
  <w:num w:numId="12">
    <w:abstractNumId w:val="2"/>
  </w:num>
  <w:num w:numId="13">
    <w:abstractNumId w:val="5"/>
  </w:num>
  <w:num w:numId="14">
    <w:abstractNumId w:val="10"/>
  </w:num>
  <w:num w:numId="1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16"/>
  </w:num>
  <w:num w:numId="22">
    <w:abstractNumId w:val="1"/>
  </w:num>
  <w:num w:numId="23">
    <w:abstractNumId w:val="7"/>
  </w:num>
  <w:num w:numId="24">
    <w:abstractNumId w:val="15"/>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3B3A"/>
    <w:rsid w:val="00005369"/>
    <w:rsid w:val="00006A7C"/>
    <w:rsid w:val="00014E00"/>
    <w:rsid w:val="000232B8"/>
    <w:rsid w:val="00024B97"/>
    <w:rsid w:val="00027D2C"/>
    <w:rsid w:val="00027E5B"/>
    <w:rsid w:val="00037461"/>
    <w:rsid w:val="00037666"/>
    <w:rsid w:val="00037A18"/>
    <w:rsid w:val="0004061E"/>
    <w:rsid w:val="00042B24"/>
    <w:rsid w:val="00051AEE"/>
    <w:rsid w:val="000535DC"/>
    <w:rsid w:val="00057FBA"/>
    <w:rsid w:val="00060A01"/>
    <w:rsid w:val="000640D0"/>
    <w:rsid w:val="00064AA9"/>
    <w:rsid w:val="00072E67"/>
    <w:rsid w:val="00075E52"/>
    <w:rsid w:val="000765E7"/>
    <w:rsid w:val="00080372"/>
    <w:rsid w:val="000835F5"/>
    <w:rsid w:val="000838F4"/>
    <w:rsid w:val="00085601"/>
    <w:rsid w:val="00086E1B"/>
    <w:rsid w:val="000875BF"/>
    <w:rsid w:val="00090AC1"/>
    <w:rsid w:val="000911D1"/>
    <w:rsid w:val="00091F68"/>
    <w:rsid w:val="00093483"/>
    <w:rsid w:val="000A1F47"/>
    <w:rsid w:val="000A4FAC"/>
    <w:rsid w:val="000B1331"/>
    <w:rsid w:val="000B16D4"/>
    <w:rsid w:val="000B30D1"/>
    <w:rsid w:val="000B7795"/>
    <w:rsid w:val="000C4546"/>
    <w:rsid w:val="000C72DA"/>
    <w:rsid w:val="000D07C6"/>
    <w:rsid w:val="000D0E81"/>
    <w:rsid w:val="000D4429"/>
    <w:rsid w:val="000D6DE5"/>
    <w:rsid w:val="000E20D7"/>
    <w:rsid w:val="000E37E9"/>
    <w:rsid w:val="000E76BB"/>
    <w:rsid w:val="000F5C92"/>
    <w:rsid w:val="000F65C7"/>
    <w:rsid w:val="000F7754"/>
    <w:rsid w:val="00102E02"/>
    <w:rsid w:val="001043AC"/>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5524"/>
    <w:rsid w:val="001378B1"/>
    <w:rsid w:val="00145B4A"/>
    <w:rsid w:val="00146A3C"/>
    <w:rsid w:val="0015639D"/>
    <w:rsid w:val="00160BC1"/>
    <w:rsid w:val="00161C70"/>
    <w:rsid w:val="00163087"/>
    <w:rsid w:val="00164763"/>
    <w:rsid w:val="00166CBA"/>
    <w:rsid w:val="001716A9"/>
    <w:rsid w:val="00181112"/>
    <w:rsid w:val="00181AAB"/>
    <w:rsid w:val="00181E0E"/>
    <w:rsid w:val="00184F65"/>
    <w:rsid w:val="001871AA"/>
    <w:rsid w:val="00193770"/>
    <w:rsid w:val="001948F5"/>
    <w:rsid w:val="00197CD3"/>
    <w:rsid w:val="001A3B5F"/>
    <w:rsid w:val="001A5808"/>
    <w:rsid w:val="001A6533"/>
    <w:rsid w:val="001B0A2E"/>
    <w:rsid w:val="001B46A3"/>
    <w:rsid w:val="001C4FED"/>
    <w:rsid w:val="001C6305"/>
    <w:rsid w:val="001E3BD7"/>
    <w:rsid w:val="001F11DE"/>
    <w:rsid w:val="001F1379"/>
    <w:rsid w:val="001F67A0"/>
    <w:rsid w:val="0020107E"/>
    <w:rsid w:val="00207E2E"/>
    <w:rsid w:val="00207FB7"/>
    <w:rsid w:val="002116D9"/>
    <w:rsid w:val="00211C1B"/>
    <w:rsid w:val="00214B22"/>
    <w:rsid w:val="0022120B"/>
    <w:rsid w:val="002272B0"/>
    <w:rsid w:val="002341A5"/>
    <w:rsid w:val="00234524"/>
    <w:rsid w:val="00235399"/>
    <w:rsid w:val="00240788"/>
    <w:rsid w:val="00240A81"/>
    <w:rsid w:val="00242632"/>
    <w:rsid w:val="00245199"/>
    <w:rsid w:val="002465C3"/>
    <w:rsid w:val="00250797"/>
    <w:rsid w:val="00255B5E"/>
    <w:rsid w:val="0026020B"/>
    <w:rsid w:val="002657BC"/>
    <w:rsid w:val="00266BA7"/>
    <w:rsid w:val="00271E0F"/>
    <w:rsid w:val="002747CB"/>
    <w:rsid w:val="002756A3"/>
    <w:rsid w:val="00276128"/>
    <w:rsid w:val="0027733F"/>
    <w:rsid w:val="002819F9"/>
    <w:rsid w:val="00285D3D"/>
    <w:rsid w:val="00290206"/>
    <w:rsid w:val="00291D05"/>
    <w:rsid w:val="00292A2B"/>
    <w:rsid w:val="002933E5"/>
    <w:rsid w:val="00294C8A"/>
    <w:rsid w:val="002A0D1B"/>
    <w:rsid w:val="002B324C"/>
    <w:rsid w:val="002B34A4"/>
    <w:rsid w:val="002B5AB9"/>
    <w:rsid w:val="002B6C87"/>
    <w:rsid w:val="002B734E"/>
    <w:rsid w:val="002C2EAE"/>
    <w:rsid w:val="002C32A9"/>
    <w:rsid w:val="002C3F08"/>
    <w:rsid w:val="002C4B31"/>
    <w:rsid w:val="002C6CCE"/>
    <w:rsid w:val="002C7582"/>
    <w:rsid w:val="002C7A33"/>
    <w:rsid w:val="002D07AD"/>
    <w:rsid w:val="002D1AA4"/>
    <w:rsid w:val="002D440B"/>
    <w:rsid w:val="002D6AC0"/>
    <w:rsid w:val="002E42B5"/>
    <w:rsid w:val="002E4CB7"/>
    <w:rsid w:val="002E6362"/>
    <w:rsid w:val="002F084F"/>
    <w:rsid w:val="002F0F26"/>
    <w:rsid w:val="002F4FC7"/>
    <w:rsid w:val="00301E54"/>
    <w:rsid w:val="00303F09"/>
    <w:rsid w:val="003128CA"/>
    <w:rsid w:val="00312D0F"/>
    <w:rsid w:val="00315AB7"/>
    <w:rsid w:val="0032166A"/>
    <w:rsid w:val="00330957"/>
    <w:rsid w:val="00332FF5"/>
    <w:rsid w:val="0033546E"/>
    <w:rsid w:val="00335C19"/>
    <w:rsid w:val="003368B7"/>
    <w:rsid w:val="00342FF6"/>
    <w:rsid w:val="00346DE9"/>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1F44"/>
    <w:rsid w:val="003A3494"/>
    <w:rsid w:val="003A57B5"/>
    <w:rsid w:val="003A6FB0"/>
    <w:rsid w:val="003A71E4"/>
    <w:rsid w:val="003B0133"/>
    <w:rsid w:val="003B06AE"/>
    <w:rsid w:val="003B2829"/>
    <w:rsid w:val="003B7F71"/>
    <w:rsid w:val="003D0538"/>
    <w:rsid w:val="003E0A51"/>
    <w:rsid w:val="003E5B88"/>
    <w:rsid w:val="003F023B"/>
    <w:rsid w:val="003F0DB2"/>
    <w:rsid w:val="003F52E5"/>
    <w:rsid w:val="00400491"/>
    <w:rsid w:val="00407242"/>
    <w:rsid w:val="00407404"/>
    <w:rsid w:val="0041097C"/>
    <w:rsid w:val="00410BA4"/>
    <w:rsid w:val="004110F5"/>
    <w:rsid w:val="00412D22"/>
    <w:rsid w:val="00423740"/>
    <w:rsid w:val="004259E6"/>
    <w:rsid w:val="004266AC"/>
    <w:rsid w:val="004300BD"/>
    <w:rsid w:val="0043264F"/>
    <w:rsid w:val="00435249"/>
    <w:rsid w:val="00436EA3"/>
    <w:rsid w:val="004419B9"/>
    <w:rsid w:val="00452D19"/>
    <w:rsid w:val="00454B19"/>
    <w:rsid w:val="00460608"/>
    <w:rsid w:val="004620E0"/>
    <w:rsid w:val="00463539"/>
    <w:rsid w:val="0046365B"/>
    <w:rsid w:val="0047044D"/>
    <w:rsid w:val="0047224A"/>
    <w:rsid w:val="0047538F"/>
    <w:rsid w:val="0047572F"/>
    <w:rsid w:val="0047633A"/>
    <w:rsid w:val="00482CC2"/>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D1841"/>
    <w:rsid w:val="004E0C3F"/>
    <w:rsid w:val="004E3D82"/>
    <w:rsid w:val="004E3E21"/>
    <w:rsid w:val="004E4CD6"/>
    <w:rsid w:val="004E4DB2"/>
    <w:rsid w:val="004E62F1"/>
    <w:rsid w:val="004E753A"/>
    <w:rsid w:val="004F248C"/>
    <w:rsid w:val="004F3C72"/>
    <w:rsid w:val="004F6E3D"/>
    <w:rsid w:val="005000E4"/>
    <w:rsid w:val="00502B31"/>
    <w:rsid w:val="005055EF"/>
    <w:rsid w:val="005156BB"/>
    <w:rsid w:val="005165F1"/>
    <w:rsid w:val="00516F43"/>
    <w:rsid w:val="00533447"/>
    <w:rsid w:val="005362E6"/>
    <w:rsid w:val="00537A62"/>
    <w:rsid w:val="00540193"/>
    <w:rsid w:val="00540F31"/>
    <w:rsid w:val="005453B1"/>
    <w:rsid w:val="00560598"/>
    <w:rsid w:val="005610C3"/>
    <w:rsid w:val="00565480"/>
    <w:rsid w:val="0056565F"/>
    <w:rsid w:val="005658C4"/>
    <w:rsid w:val="00565BB9"/>
    <w:rsid w:val="00565FA7"/>
    <w:rsid w:val="005669CB"/>
    <w:rsid w:val="00572F9F"/>
    <w:rsid w:val="00580FA8"/>
    <w:rsid w:val="005816EA"/>
    <w:rsid w:val="00582969"/>
    <w:rsid w:val="00583C2E"/>
    <w:rsid w:val="00584FE8"/>
    <w:rsid w:val="00586FAD"/>
    <w:rsid w:val="005915BA"/>
    <w:rsid w:val="00591B36"/>
    <w:rsid w:val="0059504A"/>
    <w:rsid w:val="00595D8D"/>
    <w:rsid w:val="005A28FC"/>
    <w:rsid w:val="005A5675"/>
    <w:rsid w:val="005B32D5"/>
    <w:rsid w:val="005B3B32"/>
    <w:rsid w:val="005B47CE"/>
    <w:rsid w:val="005B4C51"/>
    <w:rsid w:val="005C08CC"/>
    <w:rsid w:val="005C13E4"/>
    <w:rsid w:val="005C20F0"/>
    <w:rsid w:val="005C2729"/>
    <w:rsid w:val="005C3AEB"/>
    <w:rsid w:val="005C3E07"/>
    <w:rsid w:val="005C4F2E"/>
    <w:rsid w:val="005C7567"/>
    <w:rsid w:val="005D206B"/>
    <w:rsid w:val="005D3C7C"/>
    <w:rsid w:val="005D56C4"/>
    <w:rsid w:val="005E506C"/>
    <w:rsid w:val="005F2349"/>
    <w:rsid w:val="006044B4"/>
    <w:rsid w:val="00605527"/>
    <w:rsid w:val="00607E17"/>
    <w:rsid w:val="006118F6"/>
    <w:rsid w:val="00624E28"/>
    <w:rsid w:val="0062500F"/>
    <w:rsid w:val="00636B21"/>
    <w:rsid w:val="00636B89"/>
    <w:rsid w:val="0063781B"/>
    <w:rsid w:val="00641AF3"/>
    <w:rsid w:val="00642A2F"/>
    <w:rsid w:val="006430B6"/>
    <w:rsid w:val="006439F4"/>
    <w:rsid w:val="00650604"/>
    <w:rsid w:val="00652D29"/>
    <w:rsid w:val="0065606F"/>
    <w:rsid w:val="00656AC4"/>
    <w:rsid w:val="00662813"/>
    <w:rsid w:val="00670464"/>
    <w:rsid w:val="00676914"/>
    <w:rsid w:val="00687B3A"/>
    <w:rsid w:val="00692DD7"/>
    <w:rsid w:val="006955DF"/>
    <w:rsid w:val="00697A17"/>
    <w:rsid w:val="006B0134"/>
    <w:rsid w:val="006B0CA3"/>
    <w:rsid w:val="006B480A"/>
    <w:rsid w:val="006B4DAD"/>
    <w:rsid w:val="006B5E9E"/>
    <w:rsid w:val="006C24A9"/>
    <w:rsid w:val="006C2B97"/>
    <w:rsid w:val="006C3A3B"/>
    <w:rsid w:val="006D0C90"/>
    <w:rsid w:val="006D108C"/>
    <w:rsid w:val="006D15B6"/>
    <w:rsid w:val="006D6805"/>
    <w:rsid w:val="006E5C19"/>
    <w:rsid w:val="006F13CA"/>
    <w:rsid w:val="006F22D5"/>
    <w:rsid w:val="006F28F7"/>
    <w:rsid w:val="00705814"/>
    <w:rsid w:val="00705D2E"/>
    <w:rsid w:val="00705FB5"/>
    <w:rsid w:val="007066B1"/>
    <w:rsid w:val="00713D44"/>
    <w:rsid w:val="0072285C"/>
    <w:rsid w:val="00724880"/>
    <w:rsid w:val="007327FE"/>
    <w:rsid w:val="00735E2C"/>
    <w:rsid w:val="00740F8F"/>
    <w:rsid w:val="007451F8"/>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270A"/>
    <w:rsid w:val="007B2F12"/>
    <w:rsid w:val="007C271A"/>
    <w:rsid w:val="007C277B"/>
    <w:rsid w:val="007D5CC1"/>
    <w:rsid w:val="007D78E4"/>
    <w:rsid w:val="007E10C6"/>
    <w:rsid w:val="007E13ED"/>
    <w:rsid w:val="007F098D"/>
    <w:rsid w:val="007F4B97"/>
    <w:rsid w:val="007F7A4D"/>
    <w:rsid w:val="00801B83"/>
    <w:rsid w:val="00813F5B"/>
    <w:rsid w:val="00820D1B"/>
    <w:rsid w:val="00823333"/>
    <w:rsid w:val="00823E5A"/>
    <w:rsid w:val="0082422B"/>
    <w:rsid w:val="00825138"/>
    <w:rsid w:val="00830B90"/>
    <w:rsid w:val="008423FF"/>
    <w:rsid w:val="008506DE"/>
    <w:rsid w:val="008515C3"/>
    <w:rsid w:val="00852815"/>
    <w:rsid w:val="00857FC8"/>
    <w:rsid w:val="00861B5B"/>
    <w:rsid w:val="0086651C"/>
    <w:rsid w:val="00877E64"/>
    <w:rsid w:val="0088272E"/>
    <w:rsid w:val="00891A08"/>
    <w:rsid w:val="008A5C60"/>
    <w:rsid w:val="008B3837"/>
    <w:rsid w:val="008B5ABE"/>
    <w:rsid w:val="008B6331"/>
    <w:rsid w:val="008B6C51"/>
    <w:rsid w:val="008B7B23"/>
    <w:rsid w:val="008C2C61"/>
    <w:rsid w:val="008C46ED"/>
    <w:rsid w:val="008C6D41"/>
    <w:rsid w:val="008C7672"/>
    <w:rsid w:val="008D44F8"/>
    <w:rsid w:val="008E252B"/>
    <w:rsid w:val="008E4F30"/>
    <w:rsid w:val="008E5E59"/>
    <w:rsid w:val="008F3AD4"/>
    <w:rsid w:val="008F60A9"/>
    <w:rsid w:val="00904334"/>
    <w:rsid w:val="00905C9A"/>
    <w:rsid w:val="00907084"/>
    <w:rsid w:val="00907C32"/>
    <w:rsid w:val="00910163"/>
    <w:rsid w:val="00916ABC"/>
    <w:rsid w:val="00920199"/>
    <w:rsid w:val="00921534"/>
    <w:rsid w:val="00921868"/>
    <w:rsid w:val="00925869"/>
    <w:rsid w:val="009302E0"/>
    <w:rsid w:val="0093332E"/>
    <w:rsid w:val="0093690E"/>
    <w:rsid w:val="00941875"/>
    <w:rsid w:val="00951A80"/>
    <w:rsid w:val="00951F6B"/>
    <w:rsid w:val="009528CA"/>
    <w:rsid w:val="00954E45"/>
    <w:rsid w:val="00964FC4"/>
    <w:rsid w:val="00965998"/>
    <w:rsid w:val="00975BC1"/>
    <w:rsid w:val="00981541"/>
    <w:rsid w:val="009851BD"/>
    <w:rsid w:val="00993D26"/>
    <w:rsid w:val="009A35CD"/>
    <w:rsid w:val="009A5CC9"/>
    <w:rsid w:val="009A6A25"/>
    <w:rsid w:val="009B6D16"/>
    <w:rsid w:val="009C15DD"/>
    <w:rsid w:val="009C3036"/>
    <w:rsid w:val="009C47B4"/>
    <w:rsid w:val="009C7917"/>
    <w:rsid w:val="009D1EFE"/>
    <w:rsid w:val="009D29FE"/>
    <w:rsid w:val="009D3925"/>
    <w:rsid w:val="009D3E3F"/>
    <w:rsid w:val="009D448D"/>
    <w:rsid w:val="009D6B96"/>
    <w:rsid w:val="009D79EE"/>
    <w:rsid w:val="009E219E"/>
    <w:rsid w:val="009E2CA0"/>
    <w:rsid w:val="009E34C9"/>
    <w:rsid w:val="009E35D2"/>
    <w:rsid w:val="009E5D60"/>
    <w:rsid w:val="009F22AF"/>
    <w:rsid w:val="009F4070"/>
    <w:rsid w:val="00A037DA"/>
    <w:rsid w:val="00A10A71"/>
    <w:rsid w:val="00A11F6E"/>
    <w:rsid w:val="00A14724"/>
    <w:rsid w:val="00A16B8D"/>
    <w:rsid w:val="00A20D4B"/>
    <w:rsid w:val="00A24F30"/>
    <w:rsid w:val="00A260AF"/>
    <w:rsid w:val="00A275E4"/>
    <w:rsid w:val="00A311EB"/>
    <w:rsid w:val="00A32A5F"/>
    <w:rsid w:val="00A34DA3"/>
    <w:rsid w:val="00A35591"/>
    <w:rsid w:val="00A373F4"/>
    <w:rsid w:val="00A44F9E"/>
    <w:rsid w:val="00A458F1"/>
    <w:rsid w:val="00A567CD"/>
    <w:rsid w:val="00A63D90"/>
    <w:rsid w:val="00A75675"/>
    <w:rsid w:val="00A76E53"/>
    <w:rsid w:val="00A91BE4"/>
    <w:rsid w:val="00A9250A"/>
    <w:rsid w:val="00A9607B"/>
    <w:rsid w:val="00A96C48"/>
    <w:rsid w:val="00AA2A29"/>
    <w:rsid w:val="00AA694C"/>
    <w:rsid w:val="00AB05DF"/>
    <w:rsid w:val="00AB2091"/>
    <w:rsid w:val="00AC1BC8"/>
    <w:rsid w:val="00AC201F"/>
    <w:rsid w:val="00AD047E"/>
    <w:rsid w:val="00AD0669"/>
    <w:rsid w:val="00AD208A"/>
    <w:rsid w:val="00AD4A3C"/>
    <w:rsid w:val="00AD5C2B"/>
    <w:rsid w:val="00AE3040"/>
    <w:rsid w:val="00AE3177"/>
    <w:rsid w:val="00AE65ED"/>
    <w:rsid w:val="00AF61EB"/>
    <w:rsid w:val="00AF69AE"/>
    <w:rsid w:val="00B23DAA"/>
    <w:rsid w:val="00B26C0B"/>
    <w:rsid w:val="00B3661E"/>
    <w:rsid w:val="00B40D35"/>
    <w:rsid w:val="00B5209B"/>
    <w:rsid w:val="00B542D4"/>
    <w:rsid w:val="00B54421"/>
    <w:rsid w:val="00B57339"/>
    <w:rsid w:val="00B642B8"/>
    <w:rsid w:val="00B77379"/>
    <w:rsid w:val="00B815EA"/>
    <w:rsid w:val="00B817E2"/>
    <w:rsid w:val="00B840F7"/>
    <w:rsid w:val="00B870C5"/>
    <w:rsid w:val="00B90CE0"/>
    <w:rsid w:val="00BA0FC0"/>
    <w:rsid w:val="00BB3EA3"/>
    <w:rsid w:val="00BB6C9A"/>
    <w:rsid w:val="00BB7065"/>
    <w:rsid w:val="00BB70FB"/>
    <w:rsid w:val="00BC1C81"/>
    <w:rsid w:val="00BD0689"/>
    <w:rsid w:val="00BD1B7B"/>
    <w:rsid w:val="00BD3660"/>
    <w:rsid w:val="00BD491B"/>
    <w:rsid w:val="00BD4CA6"/>
    <w:rsid w:val="00BD7A5C"/>
    <w:rsid w:val="00BE023D"/>
    <w:rsid w:val="00BE30B1"/>
    <w:rsid w:val="00BE46FF"/>
    <w:rsid w:val="00BE78F0"/>
    <w:rsid w:val="00BF22FC"/>
    <w:rsid w:val="00BF24E9"/>
    <w:rsid w:val="00BF58D0"/>
    <w:rsid w:val="00C1245E"/>
    <w:rsid w:val="00C1506E"/>
    <w:rsid w:val="00C228C5"/>
    <w:rsid w:val="00C22E56"/>
    <w:rsid w:val="00C24EA8"/>
    <w:rsid w:val="00C26026"/>
    <w:rsid w:val="00C33468"/>
    <w:rsid w:val="00C3475E"/>
    <w:rsid w:val="00C34A0F"/>
    <w:rsid w:val="00C35C0B"/>
    <w:rsid w:val="00C40C06"/>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27ED"/>
    <w:rsid w:val="00CB539D"/>
    <w:rsid w:val="00CB61D6"/>
    <w:rsid w:val="00CC273A"/>
    <w:rsid w:val="00CC71A6"/>
    <w:rsid w:val="00CD4727"/>
    <w:rsid w:val="00CD48E4"/>
    <w:rsid w:val="00CE6C4B"/>
    <w:rsid w:val="00CF12C6"/>
    <w:rsid w:val="00CF2B2F"/>
    <w:rsid w:val="00CF4D8F"/>
    <w:rsid w:val="00CF6292"/>
    <w:rsid w:val="00CF6B12"/>
    <w:rsid w:val="00CF7287"/>
    <w:rsid w:val="00D017C3"/>
    <w:rsid w:val="00D02EB8"/>
    <w:rsid w:val="00D056B1"/>
    <w:rsid w:val="00D07DD3"/>
    <w:rsid w:val="00D152E4"/>
    <w:rsid w:val="00D1753D"/>
    <w:rsid w:val="00D23EFA"/>
    <w:rsid w:val="00D325D5"/>
    <w:rsid w:val="00D34B66"/>
    <w:rsid w:val="00D35FCA"/>
    <w:rsid w:val="00D532CA"/>
    <w:rsid w:val="00D5374C"/>
    <w:rsid w:val="00D61122"/>
    <w:rsid w:val="00D63339"/>
    <w:rsid w:val="00D64A27"/>
    <w:rsid w:val="00D71E41"/>
    <w:rsid w:val="00D761E8"/>
    <w:rsid w:val="00D77081"/>
    <w:rsid w:val="00D83177"/>
    <w:rsid w:val="00D84208"/>
    <w:rsid w:val="00D84431"/>
    <w:rsid w:val="00D8506D"/>
    <w:rsid w:val="00D902D1"/>
    <w:rsid w:val="00D90307"/>
    <w:rsid w:val="00D942A7"/>
    <w:rsid w:val="00D97830"/>
    <w:rsid w:val="00DA3FFC"/>
    <w:rsid w:val="00DA489D"/>
    <w:rsid w:val="00DA48D3"/>
    <w:rsid w:val="00DA7E52"/>
    <w:rsid w:val="00DB08E2"/>
    <w:rsid w:val="00DB0A35"/>
    <w:rsid w:val="00DB1401"/>
    <w:rsid w:val="00DB228F"/>
    <w:rsid w:val="00DB2AE1"/>
    <w:rsid w:val="00DB42F8"/>
    <w:rsid w:val="00DC6660"/>
    <w:rsid w:val="00DC692F"/>
    <w:rsid w:val="00DD03B9"/>
    <w:rsid w:val="00DD1577"/>
    <w:rsid w:val="00DD2465"/>
    <w:rsid w:val="00DD552B"/>
    <w:rsid w:val="00DD6EB4"/>
    <w:rsid w:val="00DE38F3"/>
    <w:rsid w:val="00DF1076"/>
    <w:rsid w:val="00DF2600"/>
    <w:rsid w:val="00DF26AA"/>
    <w:rsid w:val="00DF5C3D"/>
    <w:rsid w:val="00DF7ED6"/>
    <w:rsid w:val="00E01A4F"/>
    <w:rsid w:val="00E022E2"/>
    <w:rsid w:val="00E02CDE"/>
    <w:rsid w:val="00E049DE"/>
    <w:rsid w:val="00E11452"/>
    <w:rsid w:val="00E149A3"/>
    <w:rsid w:val="00E20186"/>
    <w:rsid w:val="00E2020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3F58"/>
    <w:rsid w:val="00EE4D57"/>
    <w:rsid w:val="00EE53D4"/>
    <w:rsid w:val="00F00B76"/>
    <w:rsid w:val="00F03C8C"/>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4280A"/>
    <w:rsid w:val="00F57F6E"/>
    <w:rsid w:val="00F625A5"/>
    <w:rsid w:val="00F6303E"/>
    <w:rsid w:val="00F63ADF"/>
    <w:rsid w:val="00F63BBC"/>
    <w:rsid w:val="00F747D4"/>
    <w:rsid w:val="00F7783A"/>
    <w:rsid w:val="00F8007A"/>
    <w:rsid w:val="00F803A3"/>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475C"/>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30DA832"/>
  <w15:docId w15:val="{3BDFB10C-54B6-43AA-976E-1EBB22B3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4">
    <w:name w:val="Emphasis"/>
    <w:uiPriority w:val="20"/>
    <w:qFormat/>
    <w:rsid w:val="00145B4A"/>
    <w:rPr>
      <w:i/>
      <w:iCs/>
    </w:rPr>
  </w:style>
  <w:style w:type="paragraph" w:customStyle="1" w:styleId="Default">
    <w:name w:val="Default"/>
    <w:rsid w:val="00145B4A"/>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145B4A"/>
    <w:pPr>
      <w:spacing w:after="120"/>
      <w:ind w:left="283"/>
    </w:pPr>
  </w:style>
  <w:style w:type="character" w:customStyle="1" w:styleId="af6">
    <w:name w:val="Основной текст с отступом Знак"/>
    <w:link w:val="af5"/>
    <w:uiPriority w:val="99"/>
    <w:semiHidden/>
    <w:rsid w:val="00145B4A"/>
    <w:rPr>
      <w:rFonts w:ascii="Times New Roman" w:eastAsia="Times New Roman" w:hAnsi="Times New Roman"/>
      <w:sz w:val="24"/>
      <w:szCs w:val="24"/>
    </w:rPr>
  </w:style>
  <w:style w:type="paragraph" w:customStyle="1" w:styleId="a">
    <w:name w:val="список маркированный"/>
    <w:basedOn w:val="a0"/>
    <w:autoRedefine/>
    <w:rsid w:val="00145B4A"/>
    <w:pPr>
      <w:numPr>
        <w:numId w:val="8"/>
      </w:numPr>
      <w:snapToGrid w:val="0"/>
      <w:spacing w:line="360" w:lineRule="auto"/>
      <w:jc w:val="both"/>
    </w:pPr>
    <w:rPr>
      <w:sz w:val="20"/>
      <w:szCs w:val="20"/>
    </w:rPr>
  </w:style>
  <w:style w:type="paragraph" w:styleId="22">
    <w:name w:val="toc 2"/>
    <w:basedOn w:val="a0"/>
    <w:autoRedefine/>
    <w:semiHidden/>
    <w:rsid w:val="00145B4A"/>
    <w:pPr>
      <w:jc w:val="center"/>
    </w:pPr>
    <w:rPr>
      <w:rFonts w:eastAsia="Calibri"/>
      <w:sz w:val="28"/>
      <w:szCs w:val="28"/>
    </w:rPr>
  </w:style>
  <w:style w:type="character" w:styleId="af7">
    <w:name w:val="FollowedHyperlink"/>
    <w:uiPriority w:val="99"/>
    <w:semiHidden/>
    <w:unhideWhenUsed/>
    <w:rsid w:val="00A9250A"/>
    <w:rPr>
      <w:color w:val="800080"/>
      <w:u w:val="single"/>
    </w:rPr>
  </w:style>
  <w:style w:type="character" w:customStyle="1" w:styleId="15">
    <w:name w:val="Неразрешенное упоминание1"/>
    <w:basedOn w:val="a1"/>
    <w:uiPriority w:val="99"/>
    <w:semiHidden/>
    <w:unhideWhenUsed/>
    <w:rsid w:val="0090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6558">
      <w:bodyDiv w:val="1"/>
      <w:marLeft w:val="0"/>
      <w:marRight w:val="0"/>
      <w:marTop w:val="0"/>
      <w:marBottom w:val="0"/>
      <w:divBdr>
        <w:top w:val="none" w:sz="0" w:space="0" w:color="auto"/>
        <w:left w:val="none" w:sz="0" w:space="0" w:color="auto"/>
        <w:bottom w:val="none" w:sz="0" w:space="0" w:color="auto"/>
        <w:right w:val="none" w:sz="0" w:space="0" w:color="auto"/>
      </w:divBdr>
    </w:div>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6977">
      <w:bodyDiv w:val="1"/>
      <w:marLeft w:val="0"/>
      <w:marRight w:val="0"/>
      <w:marTop w:val="0"/>
      <w:marBottom w:val="0"/>
      <w:divBdr>
        <w:top w:val="none" w:sz="0" w:space="0" w:color="auto"/>
        <w:left w:val="none" w:sz="0" w:space="0" w:color="auto"/>
        <w:bottom w:val="none" w:sz="0" w:space="0" w:color="auto"/>
        <w:right w:val="none" w:sz="0" w:space="0" w:color="auto"/>
      </w:divBdr>
    </w:div>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199242554">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3581798">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2734608">
      <w:bodyDiv w:val="1"/>
      <w:marLeft w:val="0"/>
      <w:marRight w:val="0"/>
      <w:marTop w:val="0"/>
      <w:marBottom w:val="0"/>
      <w:divBdr>
        <w:top w:val="none" w:sz="0" w:space="0" w:color="auto"/>
        <w:left w:val="none" w:sz="0" w:space="0" w:color="auto"/>
        <w:bottom w:val="none" w:sz="0" w:space="0" w:color="auto"/>
        <w:right w:val="none" w:sz="0" w:space="0" w:color="auto"/>
      </w:divBdr>
    </w:div>
    <w:div w:id="360861784">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593902703">
      <w:bodyDiv w:val="1"/>
      <w:marLeft w:val="0"/>
      <w:marRight w:val="0"/>
      <w:marTop w:val="0"/>
      <w:marBottom w:val="0"/>
      <w:divBdr>
        <w:top w:val="none" w:sz="0" w:space="0" w:color="auto"/>
        <w:left w:val="none" w:sz="0" w:space="0" w:color="auto"/>
        <w:bottom w:val="none" w:sz="0" w:space="0" w:color="auto"/>
        <w:right w:val="none" w:sz="0" w:space="0" w:color="auto"/>
      </w:divBdr>
    </w:div>
    <w:div w:id="59559428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78801001">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568">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24491327">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58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710">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644">
      <w:bodyDiv w:val="1"/>
      <w:marLeft w:val="0"/>
      <w:marRight w:val="0"/>
      <w:marTop w:val="0"/>
      <w:marBottom w:val="0"/>
      <w:divBdr>
        <w:top w:val="none" w:sz="0" w:space="0" w:color="auto"/>
        <w:left w:val="none" w:sz="0" w:space="0" w:color="auto"/>
        <w:bottom w:val="none" w:sz="0" w:space="0" w:color="auto"/>
        <w:right w:val="none" w:sz="0" w:space="0" w:color="auto"/>
      </w:divBdr>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5589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4258">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245925">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67339060">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472.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72159.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3169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213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05880-25BC-46EB-8AD6-CF54F186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5862</Words>
  <Characters>33415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39199</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4718687</vt:i4>
      </vt:variant>
      <vt:variant>
        <vt:i4>9</vt:i4>
      </vt:variant>
      <vt:variant>
        <vt:i4>0</vt:i4>
      </vt:variant>
      <vt:variant>
        <vt:i4>5</vt:i4>
      </vt:variant>
      <vt:variant>
        <vt:lpwstr>http://www.iprbookshop.ru/68472.html</vt:lpwstr>
      </vt:variant>
      <vt:variant>
        <vt:lpwstr/>
      </vt:variant>
      <vt:variant>
        <vt:i4>4194384</vt:i4>
      </vt:variant>
      <vt:variant>
        <vt:i4>6</vt:i4>
      </vt:variant>
      <vt:variant>
        <vt:i4>0</vt:i4>
      </vt:variant>
      <vt:variant>
        <vt:i4>5</vt:i4>
      </vt:variant>
      <vt:variant>
        <vt:lpwstr>http://www.iprbookshop.ru/72159.html</vt:lpwstr>
      </vt:variant>
      <vt:variant>
        <vt:lpwstr/>
      </vt:variant>
      <vt:variant>
        <vt:i4>5177435</vt:i4>
      </vt:variant>
      <vt:variant>
        <vt:i4>3</vt:i4>
      </vt:variant>
      <vt:variant>
        <vt:i4>0</vt:i4>
      </vt:variant>
      <vt:variant>
        <vt:i4>5</vt:i4>
      </vt:variant>
      <vt:variant>
        <vt:lpwstr>http://www.iprbookshop.ru/31691.html</vt:lpwstr>
      </vt:variant>
      <vt:variant>
        <vt:lpwstr/>
      </vt:variant>
      <vt:variant>
        <vt:i4>4456540</vt:i4>
      </vt:variant>
      <vt:variant>
        <vt:i4>0</vt:i4>
      </vt:variant>
      <vt:variant>
        <vt:i4>0</vt:i4>
      </vt:variant>
      <vt:variant>
        <vt:i4>5</vt:i4>
      </vt:variant>
      <vt:variant>
        <vt:lpwstr>http://www.iprbookshop.ru/21322.html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cp:revision>
  <cp:lastPrinted>2017-09-25T05:36:00Z</cp:lastPrinted>
  <dcterms:created xsi:type="dcterms:W3CDTF">2022-05-01T16:20:00Z</dcterms:created>
  <dcterms:modified xsi:type="dcterms:W3CDTF">2023-04-13T12:58:00Z</dcterms:modified>
</cp:coreProperties>
</file>